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6" w:rsidRDefault="001711BE">
      <w:pPr>
        <w:spacing w:line="64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 w:hint="eastAsia"/>
          <w:sz w:val="36"/>
          <w:szCs w:val="36"/>
        </w:rPr>
        <w:t>2</w:t>
      </w:r>
      <w:bookmarkStart w:id="0" w:name="_GoBack"/>
      <w:bookmarkEnd w:id="0"/>
    </w:p>
    <w:tbl>
      <w:tblPr>
        <w:tblW w:w="13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1111"/>
        <w:gridCol w:w="622"/>
        <w:gridCol w:w="1062"/>
        <w:gridCol w:w="476"/>
        <w:gridCol w:w="476"/>
        <w:gridCol w:w="891"/>
        <w:gridCol w:w="842"/>
        <w:gridCol w:w="4103"/>
        <w:gridCol w:w="3652"/>
      </w:tblGrid>
      <w:tr w:rsidR="00F324A6">
        <w:trPr>
          <w:trHeight w:val="1774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333333"/>
                <w:kern w:val="0"/>
                <w:sz w:val="48"/>
                <w:szCs w:val="48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333333"/>
                <w:kern w:val="0"/>
                <w:sz w:val="48"/>
                <w:szCs w:val="48"/>
              </w:rPr>
              <w:t>年五家渠经济技术开发区面向社会公开招聘</w:t>
            </w:r>
          </w:p>
          <w:p w:rsidR="00F324A6" w:rsidRDefault="001711B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333333"/>
                <w:kern w:val="0"/>
                <w:sz w:val="48"/>
                <w:szCs w:val="48"/>
              </w:rPr>
              <w:t>中层正职及一般工作人员职位表</w:t>
            </w:r>
          </w:p>
        </w:tc>
      </w:tr>
      <w:tr w:rsidR="00F324A6">
        <w:trPr>
          <w:trHeight w:val="9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F324A6">
        <w:trPr>
          <w:trHeight w:val="1642"/>
        </w:trPr>
        <w:tc>
          <w:tcPr>
            <w:tcW w:w="5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部长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汉语言文学、文秘、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全面主持开展综合部工作（党建、行政、纪工委、办公室日常事务、后勤保障、机关接待、机关管理等工作）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年及以上机关、企事业单位办公室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工作经历；具备较强的统筹协调、组织管理能力；中共党员；相关专业硕士及以上学历学位的，工作经历可放宽至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F324A6">
        <w:trPr>
          <w:trHeight w:val="2406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F324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F324A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协助开展管委会印章管理、档案管理、保密、公文流转、公务接待、后勤保障；开展管委会机关党工群团，文明创建，信息宣传、政务公开等相关工作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年及以上相关工作经历；具备较强的文字功底以及综合沟通协调能力；中共党员优先；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高校毕业生或硕士研究生及以上学历的，不限工作经验</w:t>
            </w:r>
          </w:p>
        </w:tc>
      </w:tr>
      <w:tr w:rsidR="00F324A6">
        <w:trPr>
          <w:trHeight w:val="31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333333"/>
                <w:sz w:val="20"/>
              </w:rPr>
              <w:lastRenderedPageBreak/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经济发展部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协助部门领导开展园区国民经济、社会发展规划、固定资产投资、产业、政策、经济运行、物价、商贸流通、外贸、对外经济技术合作等相关工作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年及以上机关、企事业单位相关工作经历；具备较强的文字功底以及综合沟通协调、组织管理能力；中共党员；相关专业硕士及以上学历的，工作经历可放宽至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F324A6">
        <w:trPr>
          <w:trHeight w:val="347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F324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F324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协助部门开展园区国民经济和社会发展规划，落实产业促进和扶持政策，负责经济运行情况的跟踪、监测和评估及领导交办的其他相关工作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年及以上相关工作经历；具备较强的文字功底以及综合沟通协调能力；中共党员优先；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高校毕业生或硕士研究生及以上学历的，不限工作经验</w:t>
            </w:r>
          </w:p>
        </w:tc>
      </w:tr>
      <w:tr w:rsidR="00F324A6">
        <w:trPr>
          <w:trHeight w:val="29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促进部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负责开展招商引资相关工作。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熟悉招商工作流程，有良好的组织协调能力和执行力，具有较强的谈判和沟通能力，熟练使用自动化办公软件，能够适应长期出差或驻外，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高校毕业生或硕士研究生及以上学历的优先</w:t>
            </w:r>
          </w:p>
        </w:tc>
      </w:tr>
      <w:tr w:rsidR="00F324A6">
        <w:trPr>
          <w:trHeight w:val="203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会计、审计、财政金融类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协助管委会财务、税收、预算管理、国资管理等财务工作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年及以上机关、企事业单位、团场、县（市、区）财政局国库、预算或基层财政所管理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工作经历；具备较强的统筹协调、组织管理能力；中共党员优先；中级会计师资格；相关专业硕士及以上学历的，工作经历可放宽至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F324A6">
        <w:trPr>
          <w:trHeight w:val="26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企业服务中心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协助做好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协调各部门配合企业做好能源保障、原料供应、劳动用工、物流配套及生活设施等方面的综合服务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等工作。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4A6" w:rsidRDefault="001711BE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年及以上行政服务、企业管理等方面工作经历；具备较强的文字功底以及综合沟通协调能力；中共党员优先；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高校毕业生或硕士研究生及以上学历的，不限工作经验</w:t>
            </w:r>
          </w:p>
        </w:tc>
      </w:tr>
    </w:tbl>
    <w:p w:rsidR="00F324A6" w:rsidRDefault="00F324A6"/>
    <w:sectPr w:rsidR="00F324A6" w:rsidSect="00F32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BE" w:rsidRDefault="001711BE" w:rsidP="001711BE">
      <w:r>
        <w:separator/>
      </w:r>
    </w:p>
  </w:endnote>
  <w:endnote w:type="continuationSeparator" w:id="0">
    <w:p w:rsidR="001711BE" w:rsidRDefault="001711BE" w:rsidP="0017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BE" w:rsidRDefault="001711BE" w:rsidP="001711BE">
      <w:r>
        <w:separator/>
      </w:r>
    </w:p>
  </w:footnote>
  <w:footnote w:type="continuationSeparator" w:id="0">
    <w:p w:rsidR="001711BE" w:rsidRDefault="001711BE" w:rsidP="00171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CE1"/>
    <w:rsid w:val="001711BE"/>
    <w:rsid w:val="0027697B"/>
    <w:rsid w:val="00654950"/>
    <w:rsid w:val="006C5935"/>
    <w:rsid w:val="00831289"/>
    <w:rsid w:val="00832CA6"/>
    <w:rsid w:val="0087758D"/>
    <w:rsid w:val="00A96867"/>
    <w:rsid w:val="00B40F40"/>
    <w:rsid w:val="00BA1ABE"/>
    <w:rsid w:val="00BB3A06"/>
    <w:rsid w:val="00DF2650"/>
    <w:rsid w:val="00F324A6"/>
    <w:rsid w:val="00FF1CE1"/>
    <w:rsid w:val="02884788"/>
    <w:rsid w:val="031E27E6"/>
    <w:rsid w:val="03374469"/>
    <w:rsid w:val="042162E0"/>
    <w:rsid w:val="05324145"/>
    <w:rsid w:val="0676508C"/>
    <w:rsid w:val="06950E9D"/>
    <w:rsid w:val="06E263FD"/>
    <w:rsid w:val="07EE1E59"/>
    <w:rsid w:val="08A453C1"/>
    <w:rsid w:val="09FF5092"/>
    <w:rsid w:val="0B292C3B"/>
    <w:rsid w:val="0B42035C"/>
    <w:rsid w:val="0C7A2DF7"/>
    <w:rsid w:val="0DE36CDD"/>
    <w:rsid w:val="0E48243C"/>
    <w:rsid w:val="0EA80BC8"/>
    <w:rsid w:val="0EFB60A2"/>
    <w:rsid w:val="111316B5"/>
    <w:rsid w:val="114D04B9"/>
    <w:rsid w:val="125168CA"/>
    <w:rsid w:val="14CF1EE6"/>
    <w:rsid w:val="152B2B26"/>
    <w:rsid w:val="16766A18"/>
    <w:rsid w:val="173856A3"/>
    <w:rsid w:val="1AEE06AD"/>
    <w:rsid w:val="1AF52237"/>
    <w:rsid w:val="1AFB153C"/>
    <w:rsid w:val="1BEA73C7"/>
    <w:rsid w:val="1DB12CB2"/>
    <w:rsid w:val="1DDB7E9E"/>
    <w:rsid w:val="1E48744F"/>
    <w:rsid w:val="1E497D30"/>
    <w:rsid w:val="1EAE32C7"/>
    <w:rsid w:val="20354546"/>
    <w:rsid w:val="21397144"/>
    <w:rsid w:val="22595133"/>
    <w:rsid w:val="229D067E"/>
    <w:rsid w:val="22FB2C97"/>
    <w:rsid w:val="24201BA5"/>
    <w:rsid w:val="25D84F71"/>
    <w:rsid w:val="26FE5F50"/>
    <w:rsid w:val="27167C89"/>
    <w:rsid w:val="280F3AE1"/>
    <w:rsid w:val="2825444F"/>
    <w:rsid w:val="283F1A77"/>
    <w:rsid w:val="28AC412D"/>
    <w:rsid w:val="29936F05"/>
    <w:rsid w:val="299B2FD2"/>
    <w:rsid w:val="29FC29E5"/>
    <w:rsid w:val="2A6A4B12"/>
    <w:rsid w:val="2A810F1C"/>
    <w:rsid w:val="2BBB626C"/>
    <w:rsid w:val="2BEE0E0A"/>
    <w:rsid w:val="2C407BC3"/>
    <w:rsid w:val="2C622CC5"/>
    <w:rsid w:val="2E02114A"/>
    <w:rsid w:val="2EB36080"/>
    <w:rsid w:val="2F100B70"/>
    <w:rsid w:val="30005670"/>
    <w:rsid w:val="30573450"/>
    <w:rsid w:val="30A55159"/>
    <w:rsid w:val="312A42D6"/>
    <w:rsid w:val="31BA1CEC"/>
    <w:rsid w:val="32023A58"/>
    <w:rsid w:val="32BA1C0D"/>
    <w:rsid w:val="33103472"/>
    <w:rsid w:val="33AF6A6C"/>
    <w:rsid w:val="33C7273E"/>
    <w:rsid w:val="33F94DBC"/>
    <w:rsid w:val="344060A2"/>
    <w:rsid w:val="34703A04"/>
    <w:rsid w:val="347256B3"/>
    <w:rsid w:val="35FC2DBF"/>
    <w:rsid w:val="36D4488B"/>
    <w:rsid w:val="37E61F2F"/>
    <w:rsid w:val="381821FA"/>
    <w:rsid w:val="3A732E94"/>
    <w:rsid w:val="3AE55FF7"/>
    <w:rsid w:val="3B0F6F7B"/>
    <w:rsid w:val="3BFD57E8"/>
    <w:rsid w:val="3C486E8F"/>
    <w:rsid w:val="3C951F09"/>
    <w:rsid w:val="3C9E340E"/>
    <w:rsid w:val="3E165A32"/>
    <w:rsid w:val="3ECD4864"/>
    <w:rsid w:val="43C97955"/>
    <w:rsid w:val="45CB2BCA"/>
    <w:rsid w:val="47F51CF1"/>
    <w:rsid w:val="486D63DE"/>
    <w:rsid w:val="48EB6A25"/>
    <w:rsid w:val="49580625"/>
    <w:rsid w:val="49F600FB"/>
    <w:rsid w:val="4AD85BC0"/>
    <w:rsid w:val="4ADD32FB"/>
    <w:rsid w:val="4B596F6B"/>
    <w:rsid w:val="4B5B2739"/>
    <w:rsid w:val="4C857468"/>
    <w:rsid w:val="4D1C391D"/>
    <w:rsid w:val="4D7A7F52"/>
    <w:rsid w:val="4DE0002A"/>
    <w:rsid w:val="4E000A0C"/>
    <w:rsid w:val="4E9573F1"/>
    <w:rsid w:val="4F8765A6"/>
    <w:rsid w:val="4FD73637"/>
    <w:rsid w:val="519C2A64"/>
    <w:rsid w:val="534F3E07"/>
    <w:rsid w:val="56647BFB"/>
    <w:rsid w:val="567D3AC0"/>
    <w:rsid w:val="5722147C"/>
    <w:rsid w:val="57D51E71"/>
    <w:rsid w:val="58941074"/>
    <w:rsid w:val="5A705324"/>
    <w:rsid w:val="5C3309B5"/>
    <w:rsid w:val="5F3F4CD3"/>
    <w:rsid w:val="5F440AA6"/>
    <w:rsid w:val="62412175"/>
    <w:rsid w:val="624615CA"/>
    <w:rsid w:val="62965336"/>
    <w:rsid w:val="62F67D23"/>
    <w:rsid w:val="635F432A"/>
    <w:rsid w:val="6465693C"/>
    <w:rsid w:val="648542B1"/>
    <w:rsid w:val="666C3C49"/>
    <w:rsid w:val="676723D8"/>
    <w:rsid w:val="6A025BEB"/>
    <w:rsid w:val="6A7646E4"/>
    <w:rsid w:val="6A834859"/>
    <w:rsid w:val="6C5B20BA"/>
    <w:rsid w:val="6E174633"/>
    <w:rsid w:val="6FA9361D"/>
    <w:rsid w:val="70601B4F"/>
    <w:rsid w:val="71625C66"/>
    <w:rsid w:val="71DB7622"/>
    <w:rsid w:val="721849C4"/>
    <w:rsid w:val="73C0044D"/>
    <w:rsid w:val="756610D8"/>
    <w:rsid w:val="768054A8"/>
    <w:rsid w:val="773525D4"/>
    <w:rsid w:val="773C799F"/>
    <w:rsid w:val="790E6BA0"/>
    <w:rsid w:val="7A0D4443"/>
    <w:rsid w:val="7A8B13CA"/>
    <w:rsid w:val="7AC56E2E"/>
    <w:rsid w:val="7B0910A3"/>
    <w:rsid w:val="7D5E4EAC"/>
    <w:rsid w:val="7DB919C7"/>
    <w:rsid w:val="7DF16876"/>
    <w:rsid w:val="7E304B6A"/>
    <w:rsid w:val="7F336BED"/>
    <w:rsid w:val="7F370596"/>
    <w:rsid w:val="7F5F1EDF"/>
    <w:rsid w:val="7FF7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4A6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24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32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4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1173</Words>
  <Characters>145</Characters>
  <Application>Microsoft Office Word</Application>
  <DocSecurity>0</DocSecurity>
  <Lines>1</Lines>
  <Paragraphs>2</Paragraphs>
  <ScaleCrop>false</ScaleCrop>
  <Company>china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开发区综合办</cp:lastModifiedBy>
  <cp:revision>5</cp:revision>
  <dcterms:created xsi:type="dcterms:W3CDTF">2019-12-09T09:33:00Z</dcterms:created>
  <dcterms:modified xsi:type="dcterms:W3CDTF">2020-05-12T12:19:00Z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