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28-30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牛肉、猪肉、鸡肉、鱼类价格较上周基本持平，羊肉价格与上周相比羊连骨肉每公斤下降2元，降幅2.86%；26种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较上周价格比较：黄瓜上涨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20%、蒜薹上涨38.46%、菠菜上涨20%，其他蔬菜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与上周相比基本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持平，本周蔬菜市场价格呈现上涨趋势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水果、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全国平均猪粮比价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低于5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∶1，进入《完善政府猪肉储备调节机制做好猪肉市场保供稳价工作预案》确定的过度下跌一级预警区间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default" w:ascii="宋体" w:hAnsi="Times New Roman" w:eastAsia="宋体" w:cs="宋体"/>
                <w:kern w:val="0"/>
                <w:sz w:val="18"/>
                <w:szCs w:val="18"/>
                <w:lang w:val="en-US" w:eastAsia="zh-CN" w:bidi="ar-SA"/>
              </w:rPr>
              <w:t>国家发展改革委会同有关部门启动中央冻猪肉储备收储工作，并指导各地积极收储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，政府收储一定程度上遏制了猪肉价格持续下降态势，防止肉贱伤农。3月28日，全国仍有近20个省份出现本土确诊病例，尤其是受蔬菜生产调出大省山东省，蔬菜运输环节途中的陕西、甘肃省，加之本地蔬菜受气温影响尚需时日才能大规模上市影响，致使部分非本地菜价格居高不下，出现菜比肉贵现象，例如：螺丝椒、蒜薹、豆角处于换茬生长期，供应不足，价格均价在20元/公斤左右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温馨提示：建议养殖场（户）增强市场风险意识，科学合理安排生产经营决策，避免盲目跟风恐慌性出栏，主动适应市场形式变化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5C7934"/>
    <w:rsid w:val="059568CD"/>
    <w:rsid w:val="062E6734"/>
    <w:rsid w:val="084A43DE"/>
    <w:rsid w:val="08B72A20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A3F7FD2"/>
    <w:rsid w:val="1B707488"/>
    <w:rsid w:val="1BA13B0C"/>
    <w:rsid w:val="1BB94333"/>
    <w:rsid w:val="1BC52DEB"/>
    <w:rsid w:val="20D50DBD"/>
    <w:rsid w:val="22484B72"/>
    <w:rsid w:val="23397C5E"/>
    <w:rsid w:val="238E0414"/>
    <w:rsid w:val="25331C52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52837FA"/>
    <w:rsid w:val="36900AFF"/>
    <w:rsid w:val="36902BD0"/>
    <w:rsid w:val="36B80DCC"/>
    <w:rsid w:val="38A70CA9"/>
    <w:rsid w:val="3BEE0D9B"/>
    <w:rsid w:val="3D012780"/>
    <w:rsid w:val="408C2651"/>
    <w:rsid w:val="42482C99"/>
    <w:rsid w:val="42A6433D"/>
    <w:rsid w:val="42BB4B1B"/>
    <w:rsid w:val="42DC2F34"/>
    <w:rsid w:val="42FB4B4B"/>
    <w:rsid w:val="43086B91"/>
    <w:rsid w:val="43F33186"/>
    <w:rsid w:val="45293631"/>
    <w:rsid w:val="45AE7B92"/>
    <w:rsid w:val="45F604FA"/>
    <w:rsid w:val="465263E1"/>
    <w:rsid w:val="47C77077"/>
    <w:rsid w:val="47EE54BF"/>
    <w:rsid w:val="49471F48"/>
    <w:rsid w:val="499F7320"/>
    <w:rsid w:val="4B7A3539"/>
    <w:rsid w:val="4D2A31D5"/>
    <w:rsid w:val="4E264C2D"/>
    <w:rsid w:val="4F6579A3"/>
    <w:rsid w:val="4F920A6E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E7D55C9"/>
    <w:rsid w:val="60652344"/>
    <w:rsid w:val="611F6D02"/>
    <w:rsid w:val="6168025C"/>
    <w:rsid w:val="6197475E"/>
    <w:rsid w:val="61C3539D"/>
    <w:rsid w:val="62F64DC5"/>
    <w:rsid w:val="649856FF"/>
    <w:rsid w:val="663E0DDE"/>
    <w:rsid w:val="68D544E9"/>
    <w:rsid w:val="6B00343A"/>
    <w:rsid w:val="6B3A0413"/>
    <w:rsid w:val="6B70490D"/>
    <w:rsid w:val="6DE57E48"/>
    <w:rsid w:val="6E544B94"/>
    <w:rsid w:val="6EB16444"/>
    <w:rsid w:val="6F5258E0"/>
    <w:rsid w:val="6F741517"/>
    <w:rsid w:val="70882C32"/>
    <w:rsid w:val="71CC4534"/>
    <w:rsid w:val="7346673F"/>
    <w:rsid w:val="743137E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F80D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136</TotalTime>
  <ScaleCrop>false</ScaleCrop>
  <LinksUpToDate>false</LinksUpToDate>
  <CharactersWithSpaces>1313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2022-03-07T02:58:00Z</cp:lastPrinted>
  <dcterms:modified xsi:type="dcterms:W3CDTF">2022-03-28T03:14:17Z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6D914B8E63BB4142B41DE3EFF0CD4740</vt:lpwstr>
  </property>
</Properties>
</file>