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8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38-48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牛肉、猪肉、鸡肉、鱼类价格较上周基本持平；羊肉价格本周回升，其中羊排骨肉价格上涨5%、羊连骨肉价格上涨3.17%、羊剔骨肉价格上涨2.4%；26种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基本持平，本周蔬菜市场价格平稳运行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面粉、鸡蛋、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生猪出栏价格趋于稳定，猪肉市场价格涨幅放缓。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随着季节变化，本地蔬菜大量上市供应，因此市场中蔬菜价格整体由高位下降，本周蔬菜市场价格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平稳运行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3EE03795"/>
    <w:rsid w:val="408C2651"/>
    <w:rsid w:val="40AB3B52"/>
    <w:rsid w:val="412379A8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AF2465B"/>
    <w:rsid w:val="4B7A3539"/>
    <w:rsid w:val="4CD44E47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95F037D"/>
    <w:rsid w:val="6B00343A"/>
    <w:rsid w:val="6B3A0413"/>
    <w:rsid w:val="6B70490D"/>
    <w:rsid w:val="6C664D1B"/>
    <w:rsid w:val="6C9A35D3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1F3E5B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711</Words>
  <Characters>808</Characters>
  <Lines>9</Lines>
  <Paragraphs>2</Paragraphs>
  <TotalTime>30</TotalTime>
  <ScaleCrop>false</ScaleCrop>
  <LinksUpToDate>false</LinksUpToDate>
  <CharactersWithSpaces>908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2022-06-27T08:39:00Z</cp:lastPrinted>
  <dcterms:modified xsi:type="dcterms:W3CDTF">2022-08-08T03:39:39Z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