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29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2.5-3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3.5-4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22日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猪肉、羊肉、鸡肉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牛肉价格微降，牛剔骨肉下跌2.78%；鱼肉价格上涨，鲤鱼上涨6.67%，草鱼上涨10%。蔬菜、水果类价格变化：苹果上涨25%、大葱上涨25%、菠菜上涨9.09%、圆茄子下跌23.07%、西葫芦下跌20%、西芹下跌16.67%、小白菜下跌16.67%、油麦菜下跌16.67%、长茄子下跌10%、黄瓜下跌10%、西红柿下跌9.09%、蒜薹下跌9.09%、土豆下跌7.69%、莲花白下跌6.25%；</w:t>
            </w:r>
            <w:r>
              <w:rPr>
                <w:rFonts w:hint="eastAsia"/>
                <w:color w:val="auto"/>
                <w:kern w:val="0"/>
                <w:sz w:val="24"/>
              </w:rPr>
              <w:t>鸡蛋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水果中苹果受供应紧缺影响价格上涨，蔬菜价格整体呈现稳中有降，市场其他品类商品价格基本稳定。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480" w:firstLineChars="200"/>
              <w:rPr>
                <w:rFonts w:hint="default"/>
                <w:color w:val="auto"/>
                <w:kern w:val="0"/>
                <w:sz w:val="24"/>
                <w:lang w:val="en-US"/>
              </w:rPr>
            </w:pPr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A007CB"/>
    <w:rsid w:val="0F5B038E"/>
    <w:rsid w:val="104D16EA"/>
    <w:rsid w:val="10E81817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7C66B66"/>
    <w:rsid w:val="28573B2D"/>
    <w:rsid w:val="28BC3B9E"/>
    <w:rsid w:val="290F7056"/>
    <w:rsid w:val="2A063BD8"/>
    <w:rsid w:val="2A440D1C"/>
    <w:rsid w:val="2B8E2E3C"/>
    <w:rsid w:val="2C713B90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9471F48"/>
    <w:rsid w:val="49884B3A"/>
    <w:rsid w:val="499F7320"/>
    <w:rsid w:val="4ABF0ADF"/>
    <w:rsid w:val="4AF2465B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CAF2E9D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30A554C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FD21D9"/>
    <w:rsid w:val="6EFE489B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568</Words>
  <Characters>659</Characters>
  <Lines>3</Lines>
  <Paragraphs>2</Paragraphs>
  <TotalTime>0</TotalTime>
  <ScaleCrop>false</ScaleCrop>
  <LinksUpToDate>false</LinksUpToDate>
  <CharactersWithSpaces>5722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2023-05-29T11:56:43Z</cp:lastPrinted>
  <dcterms:modified xsi:type="dcterms:W3CDTF">2023-05-29T11:57:01Z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33E7C9AE1C8647CDB175570B49EB65B8</vt:lpwstr>
  </property>
  <property fmtid="{D5CDD505-2E9C-101B-9397-08002B2CF9AE}" pid="4" name="commondata">
    <vt:lpwstr>eyJoZGlkIjoiNmZjNjY4NmRhMDliZWJkYzYzYjEzZTAwNzJhOWVlMzQifQ==</vt:lpwstr>
  </property>
</Properties>
</file>