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宋体" w:eastAsia="黑体" w:cs="宋体"/>
          <w:bCs/>
          <w:kern w:val="0"/>
          <w:sz w:val="32"/>
          <w:szCs w:val="32"/>
        </w:rPr>
      </w:pPr>
      <w:r>
        <w:rPr>
          <w:rFonts w:hint="eastAsia" w:ascii="黑体" w:hAnsi="宋体" w:eastAsia="黑体" w:cs="宋体"/>
          <w:bCs/>
          <w:kern w:val="0"/>
          <w:sz w:val="32"/>
          <w:szCs w:val="32"/>
          <w:lang w:val="en-US" w:eastAsia="zh-CN"/>
        </w:rPr>
        <w:t xml:space="preserve">                                                                                                                                                                                                                                                                                                                                                                                                                                                                                                                                                                                                                                                                                                                                                                                                                                                                                                                                                                                                                                                                                                                                                                                                                                                                                                                                                                                                                                                                                                                                                                                                                                                                                                                                                                                                                                                                                                                                                                                                                                                                                                                                                                                                                                                                                                                                                                                                                                                                                                                                                                                                                                                                                                                                                                                                                                                                                                                                                                                                                                                                                                                                                                                                                                                                                                                                                                                                                                                                                                                                                                                                                                                                                                                                                                                                                                                                                                                                                                                                                                                                                                                                                                                                                </w:t>
      </w:r>
      <w:r>
        <w:rPr>
          <w:rFonts w:hint="eastAsia" w:ascii="黑体" w:hAnsi="宋体" w:eastAsia="黑体" w:cs="宋体"/>
          <w:bCs/>
          <w:kern w:val="0"/>
          <w:sz w:val="32"/>
          <w:szCs w:val="32"/>
          <w:lang w:val="en-US" w:eastAsia="zh-CN"/>
        </w:rPr>
        <w:t xml:space="preserve">                                                                                                                                                                                                                                                                                                                                                                                                                                                                                                                                                                                                                                                                                                                                                                                                                                                                                                                        </w:t>
      </w:r>
      <w:r>
        <w:rPr>
          <w:rFonts w:hint="eastAsia" w:ascii="黑体" w:hAnsi="宋体" w:eastAsia="黑体" w:cs="宋体"/>
          <w:bCs/>
          <w:kern w:val="0"/>
          <w:sz w:val="32"/>
          <w:szCs w:val="32"/>
        </w:rPr>
        <w:t>五家渠市场主要商品价格监测表</w:t>
      </w:r>
    </w:p>
    <w:p>
      <w:pPr>
        <w:widowControl/>
        <w:ind w:left="10077" w:leftChars="170" w:hanging="9720" w:hangingChars="5400"/>
        <w:rPr>
          <w:rFonts w:ascii="黑体" w:hAnsi="宋体" w:eastAsia="黑体" w:cs="宋体"/>
          <w:bCs/>
          <w:kern w:val="0"/>
          <w:sz w:val="32"/>
          <w:szCs w:val="32"/>
        </w:rPr>
      </w:pPr>
      <w:r>
        <w:rPr>
          <w:rFonts w:hint="eastAsia" w:ascii="宋体" w:hAnsi="宋体" w:cs="宋体"/>
          <w:kern w:val="0"/>
          <w:sz w:val="18"/>
          <w:szCs w:val="18"/>
        </w:rPr>
        <w:t>师市发展和改革委员会</w:t>
      </w:r>
      <w:r>
        <w:rPr>
          <w:rFonts w:ascii="宋体" w:hAnsi="宋体" w:cs="宋体"/>
          <w:kern w:val="0"/>
          <w:sz w:val="18"/>
          <w:szCs w:val="18"/>
        </w:rPr>
        <w:t xml:space="preserve">                                                                                          </w:t>
      </w:r>
      <w:r>
        <w:rPr>
          <w:rFonts w:hint="eastAsia" w:ascii="宋体" w:hAnsi="宋体" w:cs="宋体"/>
          <w:kern w:val="0"/>
          <w:sz w:val="18"/>
          <w:szCs w:val="18"/>
        </w:rPr>
        <w:t>日期：</w:t>
      </w:r>
      <w:r>
        <w:rPr>
          <w:rFonts w:ascii="宋体" w:hAnsi="宋体" w:cs="宋体"/>
          <w:kern w:val="0"/>
          <w:sz w:val="18"/>
          <w:szCs w:val="18"/>
        </w:rPr>
        <w:t xml:space="preserve"> 20</w:t>
      </w:r>
      <w:r>
        <w:rPr>
          <w:rFonts w:hint="eastAsia" w:ascii="宋体" w:hAnsi="宋体" w:cs="宋体"/>
          <w:kern w:val="0"/>
          <w:sz w:val="18"/>
          <w:szCs w:val="18"/>
        </w:rPr>
        <w:t>2</w:t>
      </w:r>
      <w:r>
        <w:rPr>
          <w:rFonts w:hint="eastAsia" w:ascii="宋体" w:hAnsi="宋体" w:cs="宋体"/>
          <w:kern w:val="0"/>
          <w:sz w:val="18"/>
          <w:szCs w:val="18"/>
          <w:lang w:val="en-US" w:eastAsia="zh-CN"/>
        </w:rPr>
        <w:t>3</w:t>
      </w:r>
      <w:r>
        <w:rPr>
          <w:rFonts w:hint="eastAsia" w:ascii="宋体" w:hAnsi="宋体" w:cs="宋体"/>
          <w:kern w:val="0"/>
          <w:sz w:val="18"/>
          <w:szCs w:val="18"/>
        </w:rPr>
        <w:t>年</w:t>
      </w:r>
      <w:r>
        <w:rPr>
          <w:rFonts w:hint="eastAsia" w:ascii="宋体" w:hAnsi="宋体" w:cs="宋体"/>
          <w:kern w:val="0"/>
          <w:sz w:val="18"/>
          <w:szCs w:val="18"/>
          <w:lang w:val="en-US" w:eastAsia="zh-CN"/>
        </w:rPr>
        <w:t>6</w:t>
      </w:r>
      <w:r>
        <w:rPr>
          <w:rFonts w:hint="eastAsia" w:ascii="宋体" w:hAnsi="宋体" w:cs="宋体"/>
          <w:kern w:val="0"/>
          <w:sz w:val="18"/>
          <w:szCs w:val="18"/>
        </w:rPr>
        <w:t>月</w:t>
      </w:r>
      <w:r>
        <w:rPr>
          <w:rFonts w:hint="eastAsia" w:ascii="宋体" w:hAnsi="宋体" w:cs="宋体"/>
          <w:kern w:val="0"/>
          <w:sz w:val="18"/>
          <w:szCs w:val="18"/>
          <w:lang w:val="en-US" w:eastAsia="zh-CN"/>
        </w:rPr>
        <w:t>12</w:t>
      </w:r>
      <w:r>
        <w:rPr>
          <w:rFonts w:hint="eastAsia" w:ascii="宋体" w:hAnsi="宋体" w:cs="宋体"/>
          <w:kern w:val="0"/>
          <w:sz w:val="18"/>
          <w:szCs w:val="18"/>
        </w:rPr>
        <w:t>日</w:t>
      </w:r>
    </w:p>
    <w:tbl>
      <w:tblPr>
        <w:tblStyle w:val="6"/>
        <w:tblW w:w="14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2"/>
        <w:gridCol w:w="910"/>
        <w:gridCol w:w="1444"/>
        <w:gridCol w:w="1620"/>
        <w:gridCol w:w="1284"/>
        <w:gridCol w:w="1188"/>
        <w:gridCol w:w="1347"/>
        <w:gridCol w:w="1154"/>
        <w:gridCol w:w="1212"/>
        <w:gridCol w:w="1112"/>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82" w:type="dxa"/>
            <w:vMerge w:val="restart"/>
            <w:vAlign w:val="center"/>
          </w:tcPr>
          <w:p>
            <w:pPr>
              <w:widowControl/>
              <w:jc w:val="center"/>
              <w:rPr>
                <w:b/>
                <w:bCs/>
                <w:kern w:val="0"/>
                <w:sz w:val="18"/>
                <w:szCs w:val="18"/>
              </w:rPr>
            </w:pPr>
            <w:r>
              <w:rPr>
                <w:b/>
                <w:bCs/>
                <w:kern w:val="0"/>
                <w:sz w:val="18"/>
                <w:szCs w:val="18"/>
              </w:rPr>
              <w:t>商品名称</w:t>
            </w:r>
          </w:p>
        </w:tc>
        <w:tc>
          <w:tcPr>
            <w:tcW w:w="910" w:type="dxa"/>
            <w:vMerge w:val="restart"/>
            <w:vAlign w:val="center"/>
          </w:tcPr>
          <w:p>
            <w:pPr>
              <w:widowControl/>
              <w:jc w:val="center"/>
              <w:rPr>
                <w:b/>
                <w:bCs/>
                <w:kern w:val="0"/>
                <w:sz w:val="18"/>
                <w:szCs w:val="18"/>
              </w:rPr>
            </w:pPr>
            <w:r>
              <w:rPr>
                <w:b/>
                <w:bCs/>
                <w:kern w:val="0"/>
                <w:sz w:val="18"/>
                <w:szCs w:val="18"/>
              </w:rPr>
              <w:t>价格</w:t>
            </w:r>
          </w:p>
        </w:tc>
        <w:tc>
          <w:tcPr>
            <w:tcW w:w="1444" w:type="dxa"/>
            <w:vMerge w:val="restart"/>
            <w:vAlign w:val="center"/>
          </w:tcPr>
          <w:p>
            <w:pPr>
              <w:widowControl/>
              <w:jc w:val="center"/>
              <w:rPr>
                <w:b/>
                <w:bCs/>
                <w:kern w:val="0"/>
                <w:sz w:val="18"/>
                <w:szCs w:val="18"/>
              </w:rPr>
            </w:pPr>
            <w:r>
              <w:rPr>
                <w:b/>
                <w:bCs/>
                <w:kern w:val="0"/>
                <w:sz w:val="18"/>
                <w:szCs w:val="18"/>
              </w:rPr>
              <w:t>单位</w:t>
            </w:r>
          </w:p>
        </w:tc>
        <w:tc>
          <w:tcPr>
            <w:tcW w:w="1620" w:type="dxa"/>
            <w:vMerge w:val="restart"/>
            <w:vAlign w:val="center"/>
          </w:tcPr>
          <w:p>
            <w:pPr>
              <w:widowControl/>
              <w:jc w:val="center"/>
              <w:rPr>
                <w:b/>
                <w:bCs/>
                <w:kern w:val="0"/>
                <w:sz w:val="18"/>
                <w:szCs w:val="18"/>
              </w:rPr>
            </w:pPr>
            <w:r>
              <w:rPr>
                <w:b/>
                <w:bCs/>
                <w:kern w:val="0"/>
                <w:sz w:val="18"/>
                <w:szCs w:val="18"/>
              </w:rPr>
              <w:t>商品</w:t>
            </w:r>
          </w:p>
          <w:p>
            <w:pPr>
              <w:widowControl/>
              <w:jc w:val="center"/>
              <w:rPr>
                <w:b/>
                <w:bCs/>
                <w:kern w:val="0"/>
                <w:sz w:val="18"/>
                <w:szCs w:val="18"/>
              </w:rPr>
            </w:pPr>
            <w:r>
              <w:rPr>
                <w:b/>
                <w:bCs/>
                <w:kern w:val="0"/>
                <w:sz w:val="18"/>
                <w:szCs w:val="18"/>
              </w:rPr>
              <w:t>名称</w:t>
            </w:r>
          </w:p>
        </w:tc>
        <w:tc>
          <w:tcPr>
            <w:tcW w:w="1284" w:type="dxa"/>
            <w:vAlign w:val="center"/>
          </w:tcPr>
          <w:p>
            <w:pPr>
              <w:widowControl/>
              <w:jc w:val="center"/>
              <w:rPr>
                <w:b/>
                <w:bCs/>
                <w:kern w:val="0"/>
                <w:sz w:val="18"/>
                <w:szCs w:val="18"/>
              </w:rPr>
            </w:pPr>
            <w:r>
              <w:rPr>
                <w:b/>
                <w:bCs/>
                <w:kern w:val="0"/>
                <w:sz w:val="18"/>
                <w:szCs w:val="18"/>
              </w:rPr>
              <w:t>价格</w:t>
            </w:r>
          </w:p>
        </w:tc>
        <w:tc>
          <w:tcPr>
            <w:tcW w:w="1188" w:type="dxa"/>
            <w:vMerge w:val="restart"/>
            <w:vAlign w:val="center"/>
          </w:tcPr>
          <w:p>
            <w:pPr>
              <w:widowControl/>
              <w:jc w:val="center"/>
              <w:rPr>
                <w:b/>
                <w:bCs/>
                <w:kern w:val="0"/>
                <w:sz w:val="18"/>
                <w:szCs w:val="18"/>
              </w:rPr>
            </w:pPr>
            <w:r>
              <w:rPr>
                <w:b/>
                <w:bCs/>
                <w:kern w:val="0"/>
                <w:sz w:val="18"/>
                <w:szCs w:val="18"/>
              </w:rPr>
              <w:t>商品</w:t>
            </w:r>
          </w:p>
          <w:p>
            <w:pPr>
              <w:widowControl/>
              <w:jc w:val="center"/>
              <w:rPr>
                <w:b/>
                <w:bCs/>
                <w:kern w:val="0"/>
                <w:sz w:val="18"/>
                <w:szCs w:val="18"/>
              </w:rPr>
            </w:pPr>
            <w:r>
              <w:rPr>
                <w:b/>
                <w:bCs/>
                <w:kern w:val="0"/>
                <w:sz w:val="18"/>
                <w:szCs w:val="18"/>
              </w:rPr>
              <w:t>名称</w:t>
            </w:r>
          </w:p>
        </w:tc>
        <w:tc>
          <w:tcPr>
            <w:tcW w:w="1347" w:type="dxa"/>
            <w:vAlign w:val="center"/>
          </w:tcPr>
          <w:p>
            <w:pPr>
              <w:widowControl/>
              <w:jc w:val="center"/>
              <w:rPr>
                <w:b/>
                <w:bCs/>
                <w:kern w:val="0"/>
                <w:sz w:val="18"/>
                <w:szCs w:val="18"/>
              </w:rPr>
            </w:pPr>
            <w:r>
              <w:rPr>
                <w:b/>
                <w:bCs/>
                <w:kern w:val="0"/>
                <w:sz w:val="18"/>
                <w:szCs w:val="18"/>
              </w:rPr>
              <w:t>价格</w:t>
            </w:r>
          </w:p>
        </w:tc>
        <w:tc>
          <w:tcPr>
            <w:tcW w:w="1154" w:type="dxa"/>
            <w:vMerge w:val="restart"/>
            <w:vAlign w:val="center"/>
          </w:tcPr>
          <w:p>
            <w:pPr>
              <w:widowControl/>
              <w:jc w:val="center"/>
              <w:rPr>
                <w:b/>
                <w:bCs/>
                <w:kern w:val="0"/>
                <w:sz w:val="18"/>
                <w:szCs w:val="18"/>
              </w:rPr>
            </w:pPr>
            <w:r>
              <w:rPr>
                <w:b/>
                <w:bCs/>
                <w:kern w:val="0"/>
                <w:sz w:val="18"/>
                <w:szCs w:val="18"/>
              </w:rPr>
              <w:t>商品名称</w:t>
            </w:r>
          </w:p>
        </w:tc>
        <w:tc>
          <w:tcPr>
            <w:tcW w:w="1212" w:type="dxa"/>
            <w:vAlign w:val="center"/>
          </w:tcPr>
          <w:p>
            <w:pPr>
              <w:widowControl/>
              <w:jc w:val="center"/>
              <w:rPr>
                <w:b/>
                <w:bCs/>
                <w:kern w:val="0"/>
                <w:sz w:val="18"/>
                <w:szCs w:val="18"/>
              </w:rPr>
            </w:pPr>
            <w:r>
              <w:rPr>
                <w:b/>
                <w:bCs/>
                <w:kern w:val="0"/>
                <w:sz w:val="18"/>
                <w:szCs w:val="18"/>
              </w:rPr>
              <w:t>价格</w:t>
            </w:r>
          </w:p>
        </w:tc>
        <w:tc>
          <w:tcPr>
            <w:tcW w:w="1112" w:type="dxa"/>
            <w:vMerge w:val="restart"/>
            <w:vAlign w:val="center"/>
          </w:tcPr>
          <w:p>
            <w:pPr>
              <w:widowControl/>
              <w:jc w:val="center"/>
              <w:rPr>
                <w:b/>
                <w:bCs/>
                <w:kern w:val="0"/>
                <w:sz w:val="18"/>
                <w:szCs w:val="18"/>
              </w:rPr>
            </w:pPr>
            <w:r>
              <w:rPr>
                <w:b/>
                <w:bCs/>
                <w:kern w:val="0"/>
                <w:sz w:val="18"/>
                <w:szCs w:val="18"/>
              </w:rPr>
              <w:t>商品名称</w:t>
            </w:r>
          </w:p>
        </w:tc>
        <w:tc>
          <w:tcPr>
            <w:tcW w:w="1304" w:type="dxa"/>
            <w:vAlign w:val="center"/>
          </w:tcPr>
          <w:p>
            <w:pPr>
              <w:widowControl/>
              <w:jc w:val="center"/>
              <w:rPr>
                <w:b/>
                <w:bCs/>
                <w:kern w:val="0"/>
                <w:sz w:val="18"/>
                <w:szCs w:val="18"/>
              </w:rPr>
            </w:pPr>
            <w:r>
              <w:rPr>
                <w:b/>
                <w:bCs/>
                <w:kern w:val="0"/>
                <w:sz w:val="18"/>
                <w:szCs w:val="18"/>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282" w:type="dxa"/>
            <w:vMerge w:val="continue"/>
            <w:vAlign w:val="center"/>
          </w:tcPr>
          <w:p>
            <w:pPr>
              <w:widowControl/>
              <w:jc w:val="left"/>
              <w:rPr>
                <w:b/>
                <w:bCs/>
                <w:kern w:val="0"/>
                <w:sz w:val="18"/>
                <w:szCs w:val="18"/>
              </w:rPr>
            </w:pPr>
          </w:p>
        </w:tc>
        <w:tc>
          <w:tcPr>
            <w:tcW w:w="910" w:type="dxa"/>
            <w:vMerge w:val="continue"/>
            <w:vAlign w:val="center"/>
          </w:tcPr>
          <w:p>
            <w:pPr>
              <w:widowControl/>
              <w:jc w:val="left"/>
              <w:rPr>
                <w:b/>
                <w:bCs/>
                <w:kern w:val="0"/>
                <w:sz w:val="18"/>
                <w:szCs w:val="18"/>
              </w:rPr>
            </w:pPr>
          </w:p>
        </w:tc>
        <w:tc>
          <w:tcPr>
            <w:tcW w:w="1444" w:type="dxa"/>
            <w:vMerge w:val="continue"/>
            <w:vAlign w:val="center"/>
          </w:tcPr>
          <w:p>
            <w:pPr>
              <w:widowControl/>
              <w:jc w:val="left"/>
              <w:rPr>
                <w:b/>
                <w:bCs/>
                <w:kern w:val="0"/>
                <w:sz w:val="18"/>
                <w:szCs w:val="18"/>
              </w:rPr>
            </w:pPr>
          </w:p>
        </w:tc>
        <w:tc>
          <w:tcPr>
            <w:tcW w:w="1620" w:type="dxa"/>
            <w:vMerge w:val="continue"/>
            <w:vAlign w:val="center"/>
          </w:tcPr>
          <w:p>
            <w:pPr>
              <w:widowControl/>
              <w:jc w:val="left"/>
              <w:rPr>
                <w:b/>
                <w:bCs/>
                <w:kern w:val="0"/>
                <w:sz w:val="18"/>
                <w:szCs w:val="18"/>
              </w:rPr>
            </w:pPr>
          </w:p>
        </w:tc>
        <w:tc>
          <w:tcPr>
            <w:tcW w:w="1284" w:type="dxa"/>
            <w:vAlign w:val="center"/>
          </w:tcPr>
          <w:p>
            <w:pPr>
              <w:widowControl/>
              <w:jc w:val="center"/>
              <w:rPr>
                <w:b/>
                <w:bCs/>
                <w:kern w:val="0"/>
                <w:sz w:val="18"/>
                <w:szCs w:val="18"/>
              </w:rPr>
            </w:pPr>
            <w:r>
              <w:rPr>
                <w:b/>
                <w:bCs/>
                <w:kern w:val="0"/>
                <w:sz w:val="18"/>
                <w:szCs w:val="18"/>
              </w:rPr>
              <w:t>（元/公斤）</w:t>
            </w:r>
          </w:p>
        </w:tc>
        <w:tc>
          <w:tcPr>
            <w:tcW w:w="1188" w:type="dxa"/>
            <w:vMerge w:val="continue"/>
            <w:vAlign w:val="center"/>
          </w:tcPr>
          <w:p>
            <w:pPr>
              <w:widowControl/>
              <w:jc w:val="left"/>
              <w:rPr>
                <w:b/>
                <w:bCs/>
                <w:kern w:val="0"/>
                <w:sz w:val="18"/>
                <w:szCs w:val="18"/>
              </w:rPr>
            </w:pPr>
          </w:p>
        </w:tc>
        <w:tc>
          <w:tcPr>
            <w:tcW w:w="1347" w:type="dxa"/>
            <w:vAlign w:val="center"/>
          </w:tcPr>
          <w:p>
            <w:pPr>
              <w:widowControl/>
              <w:rPr>
                <w:b/>
                <w:bCs/>
                <w:kern w:val="0"/>
                <w:sz w:val="18"/>
                <w:szCs w:val="18"/>
              </w:rPr>
            </w:pPr>
            <w:r>
              <w:rPr>
                <w:b/>
                <w:bCs/>
                <w:kern w:val="0"/>
                <w:sz w:val="18"/>
                <w:szCs w:val="18"/>
              </w:rPr>
              <w:t>（元/公斤）</w:t>
            </w:r>
          </w:p>
        </w:tc>
        <w:tc>
          <w:tcPr>
            <w:tcW w:w="1154" w:type="dxa"/>
            <w:vMerge w:val="continue"/>
            <w:vAlign w:val="center"/>
          </w:tcPr>
          <w:p>
            <w:pPr>
              <w:widowControl/>
              <w:jc w:val="left"/>
              <w:rPr>
                <w:b/>
                <w:bCs/>
                <w:kern w:val="0"/>
                <w:sz w:val="18"/>
                <w:szCs w:val="18"/>
              </w:rPr>
            </w:pPr>
          </w:p>
        </w:tc>
        <w:tc>
          <w:tcPr>
            <w:tcW w:w="1212" w:type="dxa"/>
            <w:vAlign w:val="center"/>
          </w:tcPr>
          <w:p>
            <w:pPr>
              <w:widowControl/>
              <w:jc w:val="center"/>
              <w:rPr>
                <w:b/>
                <w:bCs/>
                <w:kern w:val="0"/>
                <w:sz w:val="18"/>
                <w:szCs w:val="18"/>
              </w:rPr>
            </w:pPr>
            <w:r>
              <w:rPr>
                <w:b/>
                <w:bCs/>
                <w:kern w:val="0"/>
                <w:sz w:val="18"/>
                <w:szCs w:val="18"/>
              </w:rPr>
              <w:t>（元/公斤）</w:t>
            </w:r>
          </w:p>
        </w:tc>
        <w:tc>
          <w:tcPr>
            <w:tcW w:w="1112" w:type="dxa"/>
            <w:vMerge w:val="continue"/>
            <w:vAlign w:val="center"/>
          </w:tcPr>
          <w:p>
            <w:pPr>
              <w:widowControl/>
              <w:jc w:val="left"/>
              <w:rPr>
                <w:b/>
                <w:bCs/>
                <w:kern w:val="0"/>
                <w:sz w:val="18"/>
                <w:szCs w:val="18"/>
              </w:rPr>
            </w:pPr>
          </w:p>
        </w:tc>
        <w:tc>
          <w:tcPr>
            <w:tcW w:w="1304" w:type="dxa"/>
            <w:vAlign w:val="center"/>
          </w:tcPr>
          <w:p>
            <w:pPr>
              <w:widowControl/>
              <w:jc w:val="center"/>
              <w:rPr>
                <w:b/>
                <w:bCs/>
                <w:kern w:val="0"/>
                <w:sz w:val="18"/>
                <w:szCs w:val="18"/>
              </w:rPr>
            </w:pPr>
            <w:r>
              <w:rPr>
                <w:b/>
                <w:bCs/>
                <w:kern w:val="0"/>
                <w:sz w:val="18"/>
                <w:szCs w:val="18"/>
              </w:rPr>
              <w:t>（元/公斤）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282" w:type="dxa"/>
            <w:vAlign w:val="center"/>
          </w:tcPr>
          <w:p>
            <w:pPr>
              <w:widowControl/>
              <w:jc w:val="center"/>
              <w:rPr>
                <w:kern w:val="0"/>
                <w:sz w:val="18"/>
                <w:szCs w:val="18"/>
              </w:rPr>
            </w:pPr>
            <w:r>
              <w:rPr>
                <w:kern w:val="0"/>
                <w:sz w:val="18"/>
                <w:szCs w:val="18"/>
              </w:rPr>
              <w:t>特一粉（天山）</w:t>
            </w:r>
          </w:p>
        </w:tc>
        <w:tc>
          <w:tcPr>
            <w:tcW w:w="910" w:type="dxa"/>
            <w:vAlign w:val="center"/>
          </w:tcPr>
          <w:p>
            <w:pPr>
              <w:widowControl/>
              <w:jc w:val="center"/>
              <w:rPr>
                <w:rFonts w:hint="default" w:eastAsia="宋体"/>
                <w:kern w:val="0"/>
                <w:sz w:val="18"/>
                <w:szCs w:val="18"/>
                <w:lang w:val="en-US" w:eastAsia="zh-CN"/>
              </w:rPr>
            </w:pPr>
            <w:r>
              <w:rPr>
                <w:rFonts w:hint="eastAsia"/>
                <w:kern w:val="0"/>
                <w:sz w:val="18"/>
                <w:szCs w:val="18"/>
                <w:lang w:val="en-US" w:eastAsia="zh-CN"/>
              </w:rPr>
              <w:t>100</w:t>
            </w:r>
          </w:p>
        </w:tc>
        <w:tc>
          <w:tcPr>
            <w:tcW w:w="1444" w:type="dxa"/>
            <w:vAlign w:val="center"/>
          </w:tcPr>
          <w:p>
            <w:pPr>
              <w:widowControl/>
              <w:jc w:val="center"/>
              <w:rPr>
                <w:kern w:val="0"/>
                <w:sz w:val="18"/>
                <w:szCs w:val="18"/>
              </w:rPr>
            </w:pPr>
            <w:r>
              <w:rPr>
                <w:kern w:val="0"/>
                <w:sz w:val="18"/>
                <w:szCs w:val="18"/>
              </w:rPr>
              <w:t>元/袋（25kg)</w:t>
            </w:r>
          </w:p>
        </w:tc>
        <w:tc>
          <w:tcPr>
            <w:tcW w:w="1620" w:type="dxa"/>
            <w:vAlign w:val="center"/>
          </w:tcPr>
          <w:p>
            <w:pPr>
              <w:widowControl/>
              <w:jc w:val="center"/>
              <w:rPr>
                <w:color w:val="auto"/>
                <w:kern w:val="0"/>
                <w:sz w:val="18"/>
                <w:szCs w:val="18"/>
              </w:rPr>
            </w:pPr>
            <w:r>
              <w:rPr>
                <w:color w:val="auto"/>
                <w:kern w:val="0"/>
                <w:sz w:val="18"/>
                <w:szCs w:val="18"/>
              </w:rPr>
              <w:t>牛剔骨肉</w:t>
            </w:r>
          </w:p>
        </w:tc>
        <w:tc>
          <w:tcPr>
            <w:tcW w:w="1284" w:type="dxa"/>
            <w:vAlign w:val="center"/>
          </w:tcPr>
          <w:p>
            <w:pPr>
              <w:widowControl/>
              <w:jc w:val="center"/>
              <w:rPr>
                <w:rFonts w:hint="default" w:eastAsia="宋体"/>
                <w:color w:val="auto"/>
                <w:kern w:val="0"/>
                <w:sz w:val="18"/>
                <w:szCs w:val="18"/>
                <w:lang w:val="en-US" w:eastAsia="zh-CN"/>
              </w:rPr>
            </w:pPr>
            <w:r>
              <w:rPr>
                <w:rFonts w:hint="eastAsia"/>
                <w:color w:val="auto"/>
                <w:kern w:val="0"/>
                <w:sz w:val="18"/>
                <w:szCs w:val="18"/>
                <w:lang w:val="en-US" w:eastAsia="zh-CN"/>
              </w:rPr>
              <w:t>68</w:t>
            </w:r>
          </w:p>
        </w:tc>
        <w:tc>
          <w:tcPr>
            <w:tcW w:w="1188" w:type="dxa"/>
            <w:vAlign w:val="center"/>
          </w:tcPr>
          <w:p>
            <w:pPr>
              <w:widowControl/>
              <w:jc w:val="center"/>
              <w:rPr>
                <w:color w:val="auto"/>
                <w:kern w:val="0"/>
                <w:sz w:val="18"/>
                <w:szCs w:val="18"/>
              </w:rPr>
            </w:pPr>
            <w:r>
              <w:rPr>
                <w:color w:val="auto"/>
                <w:kern w:val="0"/>
                <w:sz w:val="18"/>
                <w:szCs w:val="18"/>
              </w:rPr>
              <w:t>圆茄子</w:t>
            </w:r>
          </w:p>
        </w:tc>
        <w:tc>
          <w:tcPr>
            <w:tcW w:w="1347" w:type="dxa"/>
            <w:vAlign w:val="center"/>
          </w:tcPr>
          <w:p>
            <w:pPr>
              <w:widowControl/>
              <w:jc w:val="center"/>
              <w:rPr>
                <w:rFonts w:hint="default" w:eastAsia="宋体"/>
                <w:color w:val="auto"/>
                <w:kern w:val="0"/>
                <w:sz w:val="18"/>
                <w:szCs w:val="18"/>
                <w:lang w:val="en-US" w:eastAsia="zh-CN"/>
              </w:rPr>
            </w:pPr>
            <w:r>
              <w:rPr>
                <w:rFonts w:hint="eastAsia"/>
                <w:color w:val="auto"/>
                <w:kern w:val="0"/>
                <w:sz w:val="18"/>
                <w:szCs w:val="18"/>
                <w:lang w:val="en-US" w:eastAsia="zh-CN"/>
              </w:rPr>
              <w:t>6-7</w:t>
            </w:r>
          </w:p>
        </w:tc>
        <w:tc>
          <w:tcPr>
            <w:tcW w:w="1154" w:type="dxa"/>
            <w:vAlign w:val="center"/>
          </w:tcPr>
          <w:p>
            <w:pPr>
              <w:widowControl/>
              <w:jc w:val="center"/>
              <w:rPr>
                <w:color w:val="auto"/>
                <w:kern w:val="0"/>
                <w:sz w:val="18"/>
                <w:szCs w:val="18"/>
              </w:rPr>
            </w:pPr>
            <w:r>
              <w:rPr>
                <w:color w:val="auto"/>
                <w:kern w:val="0"/>
                <w:sz w:val="18"/>
                <w:szCs w:val="18"/>
              </w:rPr>
              <w:t>韭  菜</w:t>
            </w:r>
          </w:p>
        </w:tc>
        <w:tc>
          <w:tcPr>
            <w:tcW w:w="1212" w:type="dxa"/>
            <w:vAlign w:val="center"/>
          </w:tcPr>
          <w:p>
            <w:pPr>
              <w:widowControl/>
              <w:jc w:val="center"/>
              <w:rPr>
                <w:rFonts w:hint="default" w:eastAsia="宋体"/>
                <w:color w:val="auto"/>
                <w:kern w:val="0"/>
                <w:sz w:val="18"/>
                <w:szCs w:val="18"/>
                <w:lang w:val="en-US" w:eastAsia="zh-CN"/>
              </w:rPr>
            </w:pPr>
            <w:r>
              <w:rPr>
                <w:rFonts w:hint="eastAsia"/>
                <w:color w:val="auto"/>
                <w:kern w:val="0"/>
                <w:sz w:val="18"/>
                <w:szCs w:val="18"/>
                <w:lang w:val="en-US" w:eastAsia="zh-CN"/>
              </w:rPr>
              <w:t>4-5</w:t>
            </w:r>
          </w:p>
        </w:tc>
        <w:tc>
          <w:tcPr>
            <w:tcW w:w="1112" w:type="dxa"/>
            <w:vAlign w:val="center"/>
          </w:tcPr>
          <w:p>
            <w:pPr>
              <w:widowControl/>
              <w:jc w:val="center"/>
              <w:rPr>
                <w:rFonts w:ascii="Times New Roman" w:hAnsi="Times New Roman" w:eastAsia="宋体" w:cs="Times New Roman"/>
                <w:color w:val="auto"/>
                <w:kern w:val="0"/>
                <w:sz w:val="18"/>
                <w:szCs w:val="18"/>
                <w:lang w:val="en-US" w:eastAsia="zh-CN" w:bidi="ar-SA"/>
              </w:rPr>
            </w:pPr>
            <w:r>
              <w:rPr>
                <w:color w:val="auto"/>
                <w:kern w:val="0"/>
                <w:sz w:val="18"/>
                <w:szCs w:val="18"/>
              </w:rPr>
              <w:t>食  盐</w:t>
            </w:r>
          </w:p>
        </w:tc>
        <w:tc>
          <w:tcPr>
            <w:tcW w:w="1304" w:type="dxa"/>
            <w:vAlign w:val="center"/>
          </w:tcPr>
          <w:p>
            <w:pPr>
              <w:widowControl/>
              <w:jc w:val="center"/>
              <w:rPr>
                <w:rFonts w:ascii="Times New Roman" w:hAnsi="Times New Roman" w:eastAsia="宋体" w:cs="Times New Roman"/>
                <w:color w:val="auto"/>
                <w:kern w:val="0"/>
                <w:sz w:val="18"/>
                <w:szCs w:val="18"/>
                <w:lang w:val="en-US" w:eastAsia="zh-CN" w:bidi="ar-SA"/>
              </w:rPr>
            </w:pPr>
            <w:r>
              <w:rPr>
                <w:color w:val="auto"/>
                <w:kern w:val="0"/>
                <w:sz w:val="18"/>
                <w:szCs w:val="18"/>
              </w:rPr>
              <w:t>2.5（袋）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82" w:type="dxa"/>
            <w:vAlign w:val="center"/>
          </w:tcPr>
          <w:p>
            <w:pPr>
              <w:widowControl/>
              <w:jc w:val="center"/>
              <w:rPr>
                <w:kern w:val="0"/>
                <w:sz w:val="18"/>
                <w:szCs w:val="18"/>
              </w:rPr>
            </w:pPr>
            <w:r>
              <w:rPr>
                <w:kern w:val="0"/>
                <w:sz w:val="18"/>
                <w:szCs w:val="18"/>
              </w:rPr>
              <w:t>大米（米全.秋田小町）</w:t>
            </w:r>
          </w:p>
        </w:tc>
        <w:tc>
          <w:tcPr>
            <w:tcW w:w="910" w:type="dxa"/>
            <w:vAlign w:val="center"/>
          </w:tcPr>
          <w:p>
            <w:pPr>
              <w:widowControl/>
              <w:jc w:val="center"/>
              <w:rPr>
                <w:rFonts w:hint="default" w:eastAsia="宋体"/>
                <w:kern w:val="0"/>
                <w:sz w:val="18"/>
                <w:szCs w:val="18"/>
                <w:lang w:val="en-US" w:eastAsia="zh-CN"/>
              </w:rPr>
            </w:pPr>
            <w:r>
              <w:rPr>
                <w:rFonts w:hint="eastAsia"/>
                <w:kern w:val="0"/>
                <w:sz w:val="18"/>
                <w:szCs w:val="18"/>
                <w:lang w:val="en-US" w:eastAsia="zh-CN"/>
              </w:rPr>
              <w:t>50</w:t>
            </w:r>
          </w:p>
        </w:tc>
        <w:tc>
          <w:tcPr>
            <w:tcW w:w="1444" w:type="dxa"/>
            <w:vAlign w:val="center"/>
          </w:tcPr>
          <w:p>
            <w:pPr>
              <w:widowControl/>
              <w:jc w:val="center"/>
              <w:rPr>
                <w:kern w:val="0"/>
                <w:sz w:val="18"/>
                <w:szCs w:val="18"/>
              </w:rPr>
            </w:pPr>
            <w:r>
              <w:rPr>
                <w:kern w:val="0"/>
                <w:sz w:val="18"/>
                <w:szCs w:val="18"/>
              </w:rPr>
              <w:t>元/袋（10kg）</w:t>
            </w:r>
          </w:p>
        </w:tc>
        <w:tc>
          <w:tcPr>
            <w:tcW w:w="1620" w:type="dxa"/>
            <w:vAlign w:val="center"/>
          </w:tcPr>
          <w:p>
            <w:pPr>
              <w:widowControl/>
              <w:jc w:val="center"/>
              <w:rPr>
                <w:color w:val="auto"/>
                <w:kern w:val="0"/>
                <w:sz w:val="18"/>
                <w:szCs w:val="18"/>
              </w:rPr>
            </w:pPr>
            <w:r>
              <w:rPr>
                <w:color w:val="auto"/>
                <w:kern w:val="0"/>
                <w:sz w:val="18"/>
                <w:szCs w:val="18"/>
              </w:rPr>
              <w:t>白条鸡（三黄）</w:t>
            </w:r>
          </w:p>
        </w:tc>
        <w:tc>
          <w:tcPr>
            <w:tcW w:w="1284" w:type="dxa"/>
            <w:vAlign w:val="center"/>
          </w:tcPr>
          <w:p>
            <w:pPr>
              <w:widowControl/>
              <w:jc w:val="center"/>
              <w:rPr>
                <w:rFonts w:hint="default" w:eastAsia="宋体"/>
                <w:color w:val="auto"/>
                <w:kern w:val="0"/>
                <w:sz w:val="18"/>
                <w:szCs w:val="18"/>
                <w:lang w:val="en-US" w:eastAsia="zh-CN"/>
              </w:rPr>
            </w:pPr>
            <w:r>
              <w:rPr>
                <w:rFonts w:hint="eastAsia"/>
                <w:color w:val="auto"/>
                <w:kern w:val="0"/>
                <w:sz w:val="18"/>
                <w:szCs w:val="18"/>
                <w:lang w:val="en-US" w:eastAsia="zh-CN"/>
              </w:rPr>
              <w:t>26</w:t>
            </w:r>
          </w:p>
        </w:tc>
        <w:tc>
          <w:tcPr>
            <w:tcW w:w="1188" w:type="dxa"/>
            <w:vAlign w:val="center"/>
          </w:tcPr>
          <w:p>
            <w:pPr>
              <w:widowControl/>
              <w:jc w:val="center"/>
              <w:rPr>
                <w:color w:val="auto"/>
                <w:kern w:val="0"/>
                <w:sz w:val="18"/>
                <w:szCs w:val="18"/>
              </w:rPr>
            </w:pPr>
            <w:r>
              <w:rPr>
                <w:color w:val="auto"/>
                <w:kern w:val="0"/>
                <w:sz w:val="18"/>
                <w:szCs w:val="18"/>
              </w:rPr>
              <w:t>长茄子</w:t>
            </w:r>
          </w:p>
        </w:tc>
        <w:tc>
          <w:tcPr>
            <w:tcW w:w="1347" w:type="dxa"/>
            <w:vAlign w:val="center"/>
          </w:tcPr>
          <w:p>
            <w:pPr>
              <w:widowControl/>
              <w:jc w:val="center"/>
              <w:rPr>
                <w:rFonts w:hint="default" w:eastAsia="宋体"/>
                <w:color w:val="auto"/>
                <w:kern w:val="0"/>
                <w:sz w:val="18"/>
                <w:szCs w:val="18"/>
                <w:lang w:val="en-US" w:eastAsia="zh-CN"/>
              </w:rPr>
            </w:pPr>
            <w:r>
              <w:rPr>
                <w:rFonts w:hint="eastAsia"/>
                <w:color w:val="auto"/>
                <w:kern w:val="0"/>
                <w:sz w:val="18"/>
                <w:szCs w:val="18"/>
                <w:lang w:val="en-US" w:eastAsia="zh-CN"/>
              </w:rPr>
              <w:t>8</w:t>
            </w:r>
          </w:p>
        </w:tc>
        <w:tc>
          <w:tcPr>
            <w:tcW w:w="1154" w:type="dxa"/>
            <w:vAlign w:val="center"/>
          </w:tcPr>
          <w:p>
            <w:pPr>
              <w:widowControl/>
              <w:jc w:val="center"/>
              <w:rPr>
                <w:color w:val="auto"/>
                <w:kern w:val="0"/>
                <w:sz w:val="18"/>
                <w:szCs w:val="18"/>
              </w:rPr>
            </w:pPr>
            <w:r>
              <w:rPr>
                <w:color w:val="auto"/>
                <w:kern w:val="0"/>
                <w:sz w:val="18"/>
                <w:szCs w:val="18"/>
              </w:rPr>
              <w:t>菠  菜</w:t>
            </w:r>
          </w:p>
        </w:tc>
        <w:tc>
          <w:tcPr>
            <w:tcW w:w="1212" w:type="dxa"/>
            <w:vAlign w:val="center"/>
          </w:tcPr>
          <w:p>
            <w:pPr>
              <w:widowControl/>
              <w:jc w:val="center"/>
              <w:rPr>
                <w:rFonts w:hint="default" w:eastAsia="宋体"/>
                <w:color w:val="auto"/>
                <w:kern w:val="0"/>
                <w:sz w:val="18"/>
                <w:szCs w:val="18"/>
                <w:lang w:val="en-US" w:eastAsia="zh-CN"/>
              </w:rPr>
            </w:pPr>
            <w:r>
              <w:rPr>
                <w:rFonts w:hint="eastAsia"/>
                <w:color w:val="auto"/>
                <w:kern w:val="0"/>
                <w:sz w:val="18"/>
                <w:szCs w:val="18"/>
                <w:lang w:val="en-US" w:eastAsia="zh-CN"/>
              </w:rPr>
              <w:t>5</w:t>
            </w:r>
          </w:p>
        </w:tc>
        <w:tc>
          <w:tcPr>
            <w:tcW w:w="1112" w:type="dxa"/>
            <w:vAlign w:val="center"/>
          </w:tcPr>
          <w:p>
            <w:pPr>
              <w:widowControl/>
              <w:jc w:val="center"/>
              <w:rPr>
                <w:rFonts w:ascii="Times New Roman" w:hAnsi="Times New Roman" w:eastAsia="宋体" w:cs="Times New Roman"/>
                <w:color w:val="auto"/>
                <w:kern w:val="0"/>
                <w:sz w:val="18"/>
                <w:szCs w:val="18"/>
                <w:lang w:val="en-US" w:eastAsia="zh-CN" w:bidi="ar-SA"/>
              </w:rPr>
            </w:pPr>
            <w:r>
              <w:rPr>
                <w:color w:val="auto"/>
                <w:kern w:val="0"/>
                <w:sz w:val="18"/>
                <w:szCs w:val="18"/>
              </w:rPr>
              <w:t>鸡  蛋</w:t>
            </w:r>
          </w:p>
        </w:tc>
        <w:tc>
          <w:tcPr>
            <w:tcW w:w="1304" w:type="dxa"/>
            <w:vAlign w:val="center"/>
          </w:tcPr>
          <w:p>
            <w:pPr>
              <w:widowControl/>
              <w:jc w:val="center"/>
              <w:rPr>
                <w:rFonts w:hint="default" w:ascii="Times New Roman" w:hAnsi="Times New Roman" w:eastAsia="宋体" w:cs="Times New Roman"/>
                <w:color w:val="auto"/>
                <w:kern w:val="0"/>
                <w:sz w:val="18"/>
                <w:szCs w:val="18"/>
                <w:lang w:val="en-US" w:eastAsia="zh-CN" w:bidi="ar-SA"/>
              </w:rPr>
            </w:pPr>
            <w:r>
              <w:rPr>
                <w:rFonts w:hint="eastAsia"/>
                <w:color w:val="auto"/>
                <w:kern w:val="0"/>
                <w:sz w:val="18"/>
                <w:szCs w:val="18"/>
                <w:lang w:val="en-US" w:eastAsia="zh-CN"/>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282" w:type="dxa"/>
            <w:vAlign w:val="center"/>
          </w:tcPr>
          <w:p>
            <w:pPr>
              <w:widowControl/>
              <w:jc w:val="center"/>
              <w:rPr>
                <w:color w:val="auto"/>
                <w:kern w:val="0"/>
                <w:sz w:val="18"/>
                <w:szCs w:val="18"/>
              </w:rPr>
            </w:pPr>
            <w:r>
              <w:rPr>
                <w:color w:val="auto"/>
                <w:kern w:val="0"/>
                <w:sz w:val="18"/>
                <w:szCs w:val="18"/>
              </w:rPr>
              <w:t>金龙鱼（菜籽油）</w:t>
            </w:r>
          </w:p>
        </w:tc>
        <w:tc>
          <w:tcPr>
            <w:tcW w:w="910" w:type="dxa"/>
            <w:vAlign w:val="center"/>
          </w:tcPr>
          <w:p>
            <w:pPr>
              <w:widowControl/>
              <w:jc w:val="center"/>
              <w:rPr>
                <w:rFonts w:hint="default" w:eastAsia="宋体"/>
                <w:color w:val="auto"/>
                <w:kern w:val="0"/>
                <w:sz w:val="18"/>
                <w:szCs w:val="18"/>
                <w:lang w:val="en-US" w:eastAsia="zh-CN"/>
              </w:rPr>
            </w:pPr>
            <w:r>
              <w:rPr>
                <w:rFonts w:hint="eastAsia"/>
                <w:color w:val="auto"/>
                <w:kern w:val="0"/>
                <w:sz w:val="18"/>
                <w:szCs w:val="18"/>
                <w:lang w:val="en-US" w:eastAsia="zh-CN"/>
              </w:rPr>
              <w:t>87</w:t>
            </w:r>
          </w:p>
        </w:tc>
        <w:tc>
          <w:tcPr>
            <w:tcW w:w="1444" w:type="dxa"/>
            <w:vAlign w:val="center"/>
          </w:tcPr>
          <w:p>
            <w:pPr>
              <w:widowControl/>
              <w:jc w:val="center"/>
              <w:rPr>
                <w:color w:val="auto"/>
                <w:kern w:val="0"/>
                <w:sz w:val="18"/>
                <w:szCs w:val="18"/>
              </w:rPr>
            </w:pPr>
            <w:r>
              <w:rPr>
                <w:color w:val="auto"/>
                <w:kern w:val="0"/>
                <w:sz w:val="18"/>
                <w:szCs w:val="18"/>
              </w:rPr>
              <w:t>元/桶（5L）</w:t>
            </w:r>
          </w:p>
        </w:tc>
        <w:tc>
          <w:tcPr>
            <w:tcW w:w="1620" w:type="dxa"/>
            <w:vAlign w:val="center"/>
          </w:tcPr>
          <w:p>
            <w:pPr>
              <w:widowControl/>
              <w:jc w:val="center"/>
              <w:rPr>
                <w:color w:val="auto"/>
                <w:kern w:val="0"/>
                <w:sz w:val="18"/>
                <w:szCs w:val="18"/>
              </w:rPr>
            </w:pPr>
            <w:r>
              <w:rPr>
                <w:color w:val="auto"/>
                <w:kern w:val="0"/>
                <w:sz w:val="18"/>
                <w:szCs w:val="18"/>
              </w:rPr>
              <w:t>白条鸡（土鸡）</w:t>
            </w:r>
          </w:p>
        </w:tc>
        <w:tc>
          <w:tcPr>
            <w:tcW w:w="1284" w:type="dxa"/>
            <w:vAlign w:val="center"/>
          </w:tcPr>
          <w:p>
            <w:pPr>
              <w:widowControl/>
              <w:jc w:val="center"/>
              <w:rPr>
                <w:rFonts w:hint="default" w:eastAsia="宋体"/>
                <w:color w:val="auto"/>
                <w:kern w:val="0"/>
                <w:sz w:val="18"/>
                <w:szCs w:val="18"/>
                <w:lang w:val="en-US" w:eastAsia="zh-CN"/>
              </w:rPr>
            </w:pPr>
            <w:r>
              <w:rPr>
                <w:rFonts w:hint="eastAsia"/>
                <w:color w:val="auto"/>
                <w:kern w:val="0"/>
                <w:sz w:val="18"/>
                <w:szCs w:val="18"/>
                <w:lang w:val="en-US" w:eastAsia="zh-CN"/>
              </w:rPr>
              <w:t>35</w:t>
            </w:r>
          </w:p>
        </w:tc>
        <w:tc>
          <w:tcPr>
            <w:tcW w:w="1188" w:type="dxa"/>
            <w:vAlign w:val="center"/>
          </w:tcPr>
          <w:p>
            <w:pPr>
              <w:widowControl/>
              <w:jc w:val="center"/>
              <w:rPr>
                <w:color w:val="auto"/>
                <w:kern w:val="0"/>
                <w:sz w:val="18"/>
                <w:szCs w:val="18"/>
              </w:rPr>
            </w:pPr>
            <w:r>
              <w:rPr>
                <w:color w:val="auto"/>
                <w:kern w:val="0"/>
                <w:sz w:val="18"/>
                <w:szCs w:val="18"/>
              </w:rPr>
              <w:t>螺丝椒</w:t>
            </w:r>
          </w:p>
        </w:tc>
        <w:tc>
          <w:tcPr>
            <w:tcW w:w="1347" w:type="dxa"/>
            <w:vAlign w:val="center"/>
          </w:tcPr>
          <w:p>
            <w:pPr>
              <w:widowControl/>
              <w:jc w:val="center"/>
              <w:rPr>
                <w:rFonts w:hint="default" w:eastAsia="宋体"/>
                <w:color w:val="auto"/>
                <w:kern w:val="0"/>
                <w:sz w:val="18"/>
                <w:szCs w:val="18"/>
                <w:lang w:val="en-US" w:eastAsia="zh-CN"/>
              </w:rPr>
            </w:pPr>
            <w:r>
              <w:rPr>
                <w:rFonts w:hint="eastAsia"/>
                <w:color w:val="auto"/>
                <w:kern w:val="0"/>
                <w:sz w:val="18"/>
                <w:szCs w:val="18"/>
                <w:lang w:val="en-US" w:eastAsia="zh-CN"/>
              </w:rPr>
              <w:t>6-8</w:t>
            </w:r>
          </w:p>
        </w:tc>
        <w:tc>
          <w:tcPr>
            <w:tcW w:w="1154" w:type="dxa"/>
            <w:vAlign w:val="center"/>
          </w:tcPr>
          <w:p>
            <w:pPr>
              <w:widowControl/>
              <w:jc w:val="center"/>
              <w:rPr>
                <w:color w:val="auto"/>
                <w:kern w:val="0"/>
                <w:sz w:val="18"/>
                <w:szCs w:val="18"/>
              </w:rPr>
            </w:pPr>
            <w:r>
              <w:rPr>
                <w:color w:val="auto"/>
                <w:kern w:val="0"/>
                <w:sz w:val="18"/>
                <w:szCs w:val="18"/>
              </w:rPr>
              <w:t>小白菜</w:t>
            </w:r>
          </w:p>
        </w:tc>
        <w:tc>
          <w:tcPr>
            <w:tcW w:w="1212" w:type="dxa"/>
            <w:vAlign w:val="center"/>
          </w:tcPr>
          <w:p>
            <w:pPr>
              <w:widowControl/>
              <w:jc w:val="center"/>
              <w:rPr>
                <w:rFonts w:hint="default" w:eastAsia="宋体"/>
                <w:color w:val="auto"/>
                <w:kern w:val="0"/>
                <w:sz w:val="18"/>
                <w:szCs w:val="18"/>
                <w:lang w:val="en-US" w:eastAsia="zh-CN"/>
              </w:rPr>
            </w:pPr>
            <w:r>
              <w:rPr>
                <w:rFonts w:hint="eastAsia"/>
                <w:color w:val="auto"/>
                <w:kern w:val="0"/>
                <w:sz w:val="18"/>
                <w:szCs w:val="18"/>
                <w:lang w:val="en-US" w:eastAsia="zh-CN"/>
              </w:rPr>
              <w:t>4-5</w:t>
            </w:r>
          </w:p>
        </w:tc>
        <w:tc>
          <w:tcPr>
            <w:tcW w:w="1112" w:type="dxa"/>
            <w:vAlign w:val="center"/>
          </w:tcPr>
          <w:p>
            <w:pPr>
              <w:widowControl/>
              <w:jc w:val="center"/>
              <w:rPr>
                <w:color w:val="auto"/>
                <w:kern w:val="0"/>
                <w:sz w:val="18"/>
                <w:szCs w:val="18"/>
              </w:rPr>
            </w:pPr>
          </w:p>
        </w:tc>
        <w:tc>
          <w:tcPr>
            <w:tcW w:w="1304" w:type="dxa"/>
            <w:vAlign w:val="center"/>
          </w:tcPr>
          <w:p>
            <w:pPr>
              <w:widowControl/>
              <w:jc w:val="center"/>
              <w:rPr>
                <w:rFonts w:hint="default" w:eastAsia="宋体"/>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282" w:type="dxa"/>
            <w:vAlign w:val="center"/>
          </w:tcPr>
          <w:p>
            <w:pPr>
              <w:widowControl/>
              <w:jc w:val="center"/>
              <w:rPr>
                <w:color w:val="auto"/>
                <w:kern w:val="0"/>
                <w:sz w:val="18"/>
                <w:szCs w:val="18"/>
              </w:rPr>
            </w:pPr>
            <w:r>
              <w:rPr>
                <w:color w:val="auto"/>
                <w:kern w:val="0"/>
                <w:sz w:val="18"/>
                <w:szCs w:val="18"/>
              </w:rPr>
              <w:t>蒙牛牛奶(硬包）</w:t>
            </w:r>
          </w:p>
        </w:tc>
        <w:tc>
          <w:tcPr>
            <w:tcW w:w="910" w:type="dxa"/>
            <w:vAlign w:val="center"/>
          </w:tcPr>
          <w:p>
            <w:pPr>
              <w:widowControl/>
              <w:jc w:val="center"/>
              <w:rPr>
                <w:color w:val="auto"/>
                <w:kern w:val="0"/>
                <w:sz w:val="18"/>
                <w:szCs w:val="18"/>
              </w:rPr>
            </w:pPr>
            <w:r>
              <w:rPr>
                <w:color w:val="auto"/>
                <w:kern w:val="0"/>
                <w:sz w:val="18"/>
                <w:szCs w:val="18"/>
              </w:rPr>
              <w:t>35</w:t>
            </w:r>
          </w:p>
        </w:tc>
        <w:tc>
          <w:tcPr>
            <w:tcW w:w="1444" w:type="dxa"/>
            <w:vAlign w:val="center"/>
          </w:tcPr>
          <w:p>
            <w:pPr>
              <w:widowControl/>
              <w:jc w:val="center"/>
              <w:rPr>
                <w:color w:val="auto"/>
                <w:kern w:val="0"/>
                <w:sz w:val="18"/>
                <w:szCs w:val="18"/>
              </w:rPr>
            </w:pPr>
            <w:r>
              <w:rPr>
                <w:color w:val="auto"/>
                <w:kern w:val="0"/>
                <w:sz w:val="18"/>
                <w:szCs w:val="18"/>
              </w:rPr>
              <w:t>20袋/箱</w:t>
            </w:r>
          </w:p>
        </w:tc>
        <w:tc>
          <w:tcPr>
            <w:tcW w:w="1620" w:type="dxa"/>
            <w:vAlign w:val="center"/>
          </w:tcPr>
          <w:p>
            <w:pPr>
              <w:widowControl/>
              <w:jc w:val="center"/>
              <w:rPr>
                <w:color w:val="auto"/>
                <w:kern w:val="0"/>
                <w:sz w:val="18"/>
                <w:szCs w:val="18"/>
              </w:rPr>
            </w:pPr>
            <w:r>
              <w:rPr>
                <w:color w:val="auto"/>
                <w:kern w:val="0"/>
                <w:sz w:val="18"/>
                <w:szCs w:val="18"/>
              </w:rPr>
              <w:t>白条鸡（芦花鸡）</w:t>
            </w:r>
          </w:p>
        </w:tc>
        <w:tc>
          <w:tcPr>
            <w:tcW w:w="1284" w:type="dxa"/>
            <w:vAlign w:val="center"/>
          </w:tcPr>
          <w:p>
            <w:pPr>
              <w:widowControl/>
              <w:jc w:val="center"/>
              <w:rPr>
                <w:rFonts w:hint="default" w:eastAsia="宋体"/>
                <w:color w:val="auto"/>
                <w:kern w:val="0"/>
                <w:sz w:val="18"/>
                <w:szCs w:val="18"/>
                <w:lang w:val="en-US" w:eastAsia="zh-CN"/>
              </w:rPr>
            </w:pPr>
            <w:r>
              <w:rPr>
                <w:rFonts w:hint="eastAsia"/>
                <w:color w:val="auto"/>
                <w:kern w:val="0"/>
                <w:sz w:val="18"/>
                <w:szCs w:val="18"/>
                <w:lang w:val="en-US" w:eastAsia="zh-CN"/>
              </w:rPr>
              <w:t>35</w:t>
            </w:r>
          </w:p>
        </w:tc>
        <w:tc>
          <w:tcPr>
            <w:tcW w:w="1188" w:type="dxa"/>
            <w:vAlign w:val="center"/>
          </w:tcPr>
          <w:p>
            <w:pPr>
              <w:widowControl/>
              <w:jc w:val="center"/>
              <w:rPr>
                <w:color w:val="auto"/>
                <w:kern w:val="0"/>
                <w:sz w:val="18"/>
                <w:szCs w:val="18"/>
              </w:rPr>
            </w:pPr>
            <w:r>
              <w:rPr>
                <w:color w:val="auto"/>
                <w:kern w:val="0"/>
                <w:sz w:val="18"/>
                <w:szCs w:val="18"/>
              </w:rPr>
              <w:t>西红柿</w:t>
            </w:r>
          </w:p>
        </w:tc>
        <w:tc>
          <w:tcPr>
            <w:tcW w:w="1347" w:type="dxa"/>
            <w:vAlign w:val="center"/>
          </w:tcPr>
          <w:p>
            <w:pPr>
              <w:widowControl/>
              <w:jc w:val="center"/>
              <w:rPr>
                <w:rFonts w:hint="default" w:eastAsia="宋体"/>
                <w:color w:val="auto"/>
                <w:kern w:val="0"/>
                <w:sz w:val="18"/>
                <w:szCs w:val="18"/>
                <w:lang w:val="en-US" w:eastAsia="zh-CN"/>
              </w:rPr>
            </w:pPr>
            <w:r>
              <w:rPr>
                <w:rFonts w:hint="eastAsia"/>
                <w:color w:val="auto"/>
                <w:kern w:val="0"/>
                <w:sz w:val="18"/>
                <w:szCs w:val="18"/>
                <w:lang w:val="en-US" w:eastAsia="zh-CN"/>
              </w:rPr>
              <w:t>6-7</w:t>
            </w:r>
          </w:p>
        </w:tc>
        <w:tc>
          <w:tcPr>
            <w:tcW w:w="1154" w:type="dxa"/>
            <w:vAlign w:val="center"/>
          </w:tcPr>
          <w:p>
            <w:pPr>
              <w:widowControl/>
              <w:jc w:val="center"/>
              <w:rPr>
                <w:color w:val="auto"/>
                <w:kern w:val="0"/>
                <w:sz w:val="18"/>
                <w:szCs w:val="18"/>
              </w:rPr>
            </w:pPr>
            <w:r>
              <w:rPr>
                <w:color w:val="auto"/>
                <w:kern w:val="0"/>
                <w:sz w:val="18"/>
                <w:szCs w:val="18"/>
              </w:rPr>
              <w:t>油麦菜</w:t>
            </w:r>
          </w:p>
        </w:tc>
        <w:tc>
          <w:tcPr>
            <w:tcW w:w="1212" w:type="dxa"/>
            <w:vAlign w:val="center"/>
          </w:tcPr>
          <w:p>
            <w:pPr>
              <w:widowControl/>
              <w:jc w:val="center"/>
              <w:rPr>
                <w:rFonts w:hint="default"/>
                <w:color w:val="auto"/>
                <w:kern w:val="0"/>
                <w:sz w:val="18"/>
                <w:szCs w:val="18"/>
                <w:lang w:val="en-US" w:eastAsia="zh-CN"/>
              </w:rPr>
            </w:pPr>
            <w:r>
              <w:rPr>
                <w:rFonts w:hint="eastAsia"/>
                <w:color w:val="auto"/>
                <w:kern w:val="0"/>
                <w:sz w:val="18"/>
                <w:szCs w:val="18"/>
                <w:lang w:val="en-US" w:eastAsia="zh-CN"/>
              </w:rPr>
              <w:t>4-5</w:t>
            </w:r>
          </w:p>
        </w:tc>
        <w:tc>
          <w:tcPr>
            <w:tcW w:w="1112" w:type="dxa"/>
            <w:vAlign w:val="center"/>
          </w:tcPr>
          <w:p>
            <w:pPr>
              <w:widowControl/>
              <w:jc w:val="center"/>
              <w:rPr>
                <w:color w:val="auto"/>
                <w:kern w:val="0"/>
                <w:sz w:val="18"/>
                <w:szCs w:val="18"/>
              </w:rPr>
            </w:pPr>
          </w:p>
        </w:tc>
        <w:tc>
          <w:tcPr>
            <w:tcW w:w="1304" w:type="dxa"/>
            <w:vAlign w:val="center"/>
          </w:tcPr>
          <w:p>
            <w:pPr>
              <w:widowControl/>
              <w:jc w:val="center"/>
              <w:rPr>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282" w:type="dxa"/>
            <w:vAlign w:val="center"/>
          </w:tcPr>
          <w:p>
            <w:pPr>
              <w:widowControl/>
              <w:jc w:val="center"/>
              <w:rPr>
                <w:color w:val="auto"/>
                <w:kern w:val="0"/>
                <w:sz w:val="18"/>
                <w:szCs w:val="18"/>
              </w:rPr>
            </w:pPr>
            <w:r>
              <w:rPr>
                <w:color w:val="auto"/>
                <w:kern w:val="0"/>
                <w:sz w:val="18"/>
                <w:szCs w:val="18"/>
              </w:rPr>
              <w:t>盖瑞牛奶（硬包）</w:t>
            </w:r>
          </w:p>
        </w:tc>
        <w:tc>
          <w:tcPr>
            <w:tcW w:w="910" w:type="dxa"/>
            <w:vAlign w:val="center"/>
          </w:tcPr>
          <w:p>
            <w:pPr>
              <w:widowControl/>
              <w:jc w:val="center"/>
              <w:rPr>
                <w:color w:val="auto"/>
                <w:kern w:val="0"/>
                <w:sz w:val="18"/>
                <w:szCs w:val="18"/>
              </w:rPr>
            </w:pPr>
            <w:r>
              <w:rPr>
                <w:color w:val="auto"/>
                <w:kern w:val="0"/>
                <w:sz w:val="18"/>
                <w:szCs w:val="18"/>
              </w:rPr>
              <w:t>40</w:t>
            </w:r>
          </w:p>
        </w:tc>
        <w:tc>
          <w:tcPr>
            <w:tcW w:w="1444" w:type="dxa"/>
            <w:vAlign w:val="center"/>
          </w:tcPr>
          <w:p>
            <w:pPr>
              <w:widowControl/>
              <w:jc w:val="center"/>
              <w:rPr>
                <w:color w:val="auto"/>
                <w:kern w:val="0"/>
                <w:sz w:val="18"/>
                <w:szCs w:val="18"/>
              </w:rPr>
            </w:pPr>
            <w:r>
              <w:rPr>
                <w:color w:val="auto"/>
                <w:kern w:val="0"/>
                <w:sz w:val="18"/>
                <w:szCs w:val="18"/>
              </w:rPr>
              <w:t>20袋/箱</w:t>
            </w:r>
          </w:p>
        </w:tc>
        <w:tc>
          <w:tcPr>
            <w:tcW w:w="1620" w:type="dxa"/>
            <w:vAlign w:val="center"/>
          </w:tcPr>
          <w:p>
            <w:pPr>
              <w:widowControl/>
              <w:jc w:val="center"/>
              <w:rPr>
                <w:color w:val="auto"/>
                <w:kern w:val="0"/>
                <w:sz w:val="18"/>
                <w:szCs w:val="18"/>
              </w:rPr>
            </w:pPr>
            <w:r>
              <w:rPr>
                <w:color w:val="auto"/>
                <w:kern w:val="0"/>
                <w:sz w:val="18"/>
                <w:szCs w:val="18"/>
              </w:rPr>
              <w:t>鲤鱼</w:t>
            </w:r>
          </w:p>
        </w:tc>
        <w:tc>
          <w:tcPr>
            <w:tcW w:w="1284" w:type="dxa"/>
            <w:vAlign w:val="center"/>
          </w:tcPr>
          <w:p>
            <w:pPr>
              <w:widowControl/>
              <w:jc w:val="center"/>
              <w:rPr>
                <w:rFonts w:hint="default" w:eastAsia="宋体"/>
                <w:color w:val="auto"/>
                <w:kern w:val="0"/>
                <w:sz w:val="18"/>
                <w:szCs w:val="18"/>
                <w:lang w:val="en-US" w:eastAsia="zh-CN"/>
              </w:rPr>
            </w:pPr>
            <w:r>
              <w:rPr>
                <w:rFonts w:hint="eastAsia"/>
                <w:color w:val="auto"/>
                <w:kern w:val="0"/>
                <w:sz w:val="18"/>
                <w:szCs w:val="18"/>
                <w:lang w:val="en-US" w:eastAsia="zh-CN"/>
              </w:rPr>
              <w:t>18</w:t>
            </w:r>
          </w:p>
        </w:tc>
        <w:tc>
          <w:tcPr>
            <w:tcW w:w="1188" w:type="dxa"/>
            <w:vAlign w:val="center"/>
          </w:tcPr>
          <w:p>
            <w:pPr>
              <w:widowControl/>
              <w:jc w:val="center"/>
              <w:rPr>
                <w:color w:val="auto"/>
                <w:kern w:val="0"/>
                <w:sz w:val="18"/>
                <w:szCs w:val="18"/>
              </w:rPr>
            </w:pPr>
            <w:r>
              <w:rPr>
                <w:color w:val="auto"/>
                <w:kern w:val="0"/>
                <w:sz w:val="18"/>
                <w:szCs w:val="18"/>
              </w:rPr>
              <w:t>黄  瓜</w:t>
            </w:r>
          </w:p>
        </w:tc>
        <w:tc>
          <w:tcPr>
            <w:tcW w:w="1347" w:type="dxa"/>
            <w:vAlign w:val="center"/>
          </w:tcPr>
          <w:p>
            <w:pPr>
              <w:widowControl/>
              <w:jc w:val="center"/>
              <w:rPr>
                <w:rFonts w:hint="default"/>
                <w:color w:val="auto"/>
                <w:kern w:val="0"/>
                <w:sz w:val="18"/>
                <w:szCs w:val="18"/>
                <w:lang w:val="en-US"/>
              </w:rPr>
            </w:pPr>
            <w:r>
              <w:rPr>
                <w:rFonts w:hint="eastAsia"/>
                <w:color w:val="auto"/>
                <w:kern w:val="0"/>
                <w:sz w:val="18"/>
                <w:szCs w:val="18"/>
                <w:lang w:val="en-US" w:eastAsia="zh-CN"/>
              </w:rPr>
              <w:t>5</w:t>
            </w:r>
          </w:p>
        </w:tc>
        <w:tc>
          <w:tcPr>
            <w:tcW w:w="1154" w:type="dxa"/>
            <w:vAlign w:val="center"/>
          </w:tcPr>
          <w:p>
            <w:pPr>
              <w:widowControl/>
              <w:jc w:val="center"/>
              <w:rPr>
                <w:color w:val="auto"/>
                <w:kern w:val="0"/>
                <w:sz w:val="18"/>
                <w:szCs w:val="18"/>
              </w:rPr>
            </w:pPr>
            <w:r>
              <w:rPr>
                <w:color w:val="auto"/>
                <w:kern w:val="0"/>
                <w:sz w:val="18"/>
                <w:szCs w:val="18"/>
              </w:rPr>
              <w:t>白萝卜</w:t>
            </w:r>
          </w:p>
        </w:tc>
        <w:tc>
          <w:tcPr>
            <w:tcW w:w="1212" w:type="dxa"/>
            <w:vAlign w:val="center"/>
          </w:tcPr>
          <w:p>
            <w:pPr>
              <w:widowControl/>
              <w:jc w:val="center"/>
              <w:rPr>
                <w:rFonts w:hint="default" w:eastAsia="宋体"/>
                <w:color w:val="auto"/>
                <w:kern w:val="0"/>
                <w:sz w:val="18"/>
                <w:szCs w:val="18"/>
                <w:lang w:val="en-US" w:eastAsia="zh-CN"/>
              </w:rPr>
            </w:pPr>
            <w:r>
              <w:rPr>
                <w:rFonts w:hint="eastAsia"/>
                <w:color w:val="auto"/>
                <w:kern w:val="0"/>
                <w:sz w:val="18"/>
                <w:szCs w:val="18"/>
                <w:lang w:val="en-US" w:eastAsia="zh-CN"/>
              </w:rPr>
              <w:t>4</w:t>
            </w:r>
          </w:p>
        </w:tc>
        <w:tc>
          <w:tcPr>
            <w:tcW w:w="1112" w:type="dxa"/>
            <w:vAlign w:val="center"/>
          </w:tcPr>
          <w:p>
            <w:pPr>
              <w:widowControl/>
              <w:jc w:val="center"/>
              <w:rPr>
                <w:color w:val="auto"/>
                <w:kern w:val="0"/>
                <w:sz w:val="18"/>
                <w:szCs w:val="18"/>
              </w:rPr>
            </w:pPr>
          </w:p>
        </w:tc>
        <w:tc>
          <w:tcPr>
            <w:tcW w:w="1304" w:type="dxa"/>
            <w:vAlign w:val="center"/>
          </w:tcPr>
          <w:p>
            <w:pPr>
              <w:widowControl/>
              <w:jc w:val="center"/>
              <w:rPr>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282" w:type="dxa"/>
            <w:vAlign w:val="center"/>
          </w:tcPr>
          <w:p>
            <w:pPr>
              <w:widowControl/>
              <w:jc w:val="center"/>
              <w:rPr>
                <w:color w:val="auto"/>
                <w:kern w:val="0"/>
                <w:sz w:val="18"/>
                <w:szCs w:val="18"/>
              </w:rPr>
            </w:pPr>
            <w:r>
              <w:rPr>
                <w:color w:val="auto"/>
                <w:kern w:val="0"/>
                <w:sz w:val="18"/>
                <w:szCs w:val="18"/>
              </w:rPr>
              <w:t>猪精瘦肉（纯瘦肉）</w:t>
            </w:r>
          </w:p>
        </w:tc>
        <w:tc>
          <w:tcPr>
            <w:tcW w:w="910" w:type="dxa"/>
            <w:vAlign w:val="center"/>
          </w:tcPr>
          <w:p>
            <w:pPr>
              <w:widowControl/>
              <w:jc w:val="center"/>
              <w:rPr>
                <w:rFonts w:hint="default" w:eastAsia="宋体"/>
                <w:color w:val="auto"/>
                <w:kern w:val="0"/>
                <w:sz w:val="18"/>
                <w:szCs w:val="18"/>
                <w:lang w:val="en-US" w:eastAsia="zh-CN"/>
              </w:rPr>
            </w:pPr>
            <w:r>
              <w:rPr>
                <w:rFonts w:hint="eastAsia"/>
                <w:color w:val="auto"/>
                <w:kern w:val="0"/>
                <w:sz w:val="18"/>
                <w:szCs w:val="18"/>
                <w:lang w:val="en-US" w:eastAsia="zh-CN"/>
              </w:rPr>
              <w:t>28</w:t>
            </w:r>
          </w:p>
        </w:tc>
        <w:tc>
          <w:tcPr>
            <w:tcW w:w="1444" w:type="dxa"/>
            <w:vAlign w:val="center"/>
          </w:tcPr>
          <w:p>
            <w:pPr>
              <w:widowControl/>
              <w:jc w:val="center"/>
              <w:rPr>
                <w:color w:val="auto"/>
                <w:kern w:val="0"/>
                <w:sz w:val="18"/>
                <w:szCs w:val="18"/>
              </w:rPr>
            </w:pPr>
            <w:r>
              <w:rPr>
                <w:color w:val="auto"/>
                <w:kern w:val="0"/>
                <w:sz w:val="18"/>
                <w:szCs w:val="18"/>
              </w:rPr>
              <w:t>元/公斤</w:t>
            </w:r>
          </w:p>
        </w:tc>
        <w:tc>
          <w:tcPr>
            <w:tcW w:w="1620" w:type="dxa"/>
            <w:vAlign w:val="center"/>
          </w:tcPr>
          <w:p>
            <w:pPr>
              <w:widowControl/>
              <w:jc w:val="center"/>
              <w:rPr>
                <w:color w:val="auto"/>
                <w:kern w:val="0"/>
                <w:sz w:val="18"/>
                <w:szCs w:val="18"/>
              </w:rPr>
            </w:pPr>
            <w:r>
              <w:rPr>
                <w:color w:val="auto"/>
                <w:kern w:val="0"/>
                <w:sz w:val="18"/>
                <w:szCs w:val="18"/>
              </w:rPr>
              <w:t>草鱼</w:t>
            </w:r>
          </w:p>
        </w:tc>
        <w:tc>
          <w:tcPr>
            <w:tcW w:w="1284" w:type="dxa"/>
            <w:vAlign w:val="center"/>
          </w:tcPr>
          <w:p>
            <w:pPr>
              <w:widowControl/>
              <w:jc w:val="center"/>
              <w:rPr>
                <w:rFonts w:hint="default" w:eastAsia="宋体"/>
                <w:color w:val="auto"/>
                <w:kern w:val="0"/>
                <w:sz w:val="18"/>
                <w:szCs w:val="18"/>
                <w:lang w:val="en-US" w:eastAsia="zh-CN"/>
              </w:rPr>
            </w:pPr>
            <w:r>
              <w:rPr>
                <w:rFonts w:hint="eastAsia"/>
                <w:color w:val="auto"/>
                <w:kern w:val="0"/>
                <w:sz w:val="18"/>
                <w:szCs w:val="18"/>
                <w:lang w:val="en-US" w:eastAsia="zh-CN"/>
              </w:rPr>
              <w:t>22</w:t>
            </w:r>
          </w:p>
        </w:tc>
        <w:tc>
          <w:tcPr>
            <w:tcW w:w="1188" w:type="dxa"/>
            <w:vAlign w:val="center"/>
          </w:tcPr>
          <w:p>
            <w:pPr>
              <w:widowControl/>
              <w:jc w:val="center"/>
              <w:rPr>
                <w:color w:val="auto"/>
                <w:kern w:val="0"/>
                <w:sz w:val="18"/>
                <w:szCs w:val="18"/>
              </w:rPr>
            </w:pPr>
            <w:r>
              <w:rPr>
                <w:color w:val="auto"/>
                <w:kern w:val="0"/>
                <w:sz w:val="18"/>
                <w:szCs w:val="18"/>
              </w:rPr>
              <w:t>冬  瓜</w:t>
            </w:r>
          </w:p>
        </w:tc>
        <w:tc>
          <w:tcPr>
            <w:tcW w:w="1347" w:type="dxa"/>
            <w:vAlign w:val="center"/>
          </w:tcPr>
          <w:p>
            <w:pPr>
              <w:widowControl/>
              <w:jc w:val="center"/>
              <w:rPr>
                <w:rFonts w:hint="eastAsia" w:eastAsia="宋体"/>
                <w:color w:val="auto"/>
                <w:kern w:val="0"/>
                <w:sz w:val="18"/>
                <w:szCs w:val="18"/>
                <w:lang w:eastAsia="zh-CN"/>
              </w:rPr>
            </w:pPr>
            <w:r>
              <w:rPr>
                <w:rFonts w:hint="eastAsia"/>
                <w:color w:val="auto"/>
                <w:kern w:val="0"/>
                <w:sz w:val="18"/>
                <w:szCs w:val="18"/>
                <w:lang w:val="en-US" w:eastAsia="zh-CN"/>
              </w:rPr>
              <w:t>4</w:t>
            </w:r>
          </w:p>
        </w:tc>
        <w:tc>
          <w:tcPr>
            <w:tcW w:w="1154" w:type="dxa"/>
            <w:vAlign w:val="center"/>
          </w:tcPr>
          <w:p>
            <w:pPr>
              <w:widowControl/>
              <w:jc w:val="center"/>
              <w:rPr>
                <w:color w:val="auto"/>
                <w:kern w:val="0"/>
                <w:sz w:val="18"/>
                <w:szCs w:val="18"/>
              </w:rPr>
            </w:pPr>
            <w:r>
              <w:rPr>
                <w:color w:val="auto"/>
                <w:kern w:val="0"/>
                <w:sz w:val="18"/>
                <w:szCs w:val="18"/>
              </w:rPr>
              <w:t>胡萝卜</w:t>
            </w:r>
          </w:p>
        </w:tc>
        <w:tc>
          <w:tcPr>
            <w:tcW w:w="1212" w:type="dxa"/>
            <w:vAlign w:val="center"/>
          </w:tcPr>
          <w:p>
            <w:pPr>
              <w:widowControl/>
              <w:jc w:val="center"/>
              <w:rPr>
                <w:rFonts w:hint="default"/>
                <w:color w:val="auto"/>
                <w:kern w:val="0"/>
                <w:sz w:val="18"/>
                <w:szCs w:val="18"/>
                <w:lang w:val="en-US" w:eastAsia="zh-CN"/>
              </w:rPr>
            </w:pPr>
            <w:r>
              <w:rPr>
                <w:rFonts w:hint="eastAsia"/>
                <w:color w:val="auto"/>
                <w:kern w:val="0"/>
                <w:sz w:val="18"/>
                <w:szCs w:val="18"/>
                <w:lang w:val="en-US" w:eastAsia="zh-CN"/>
              </w:rPr>
              <w:t>4</w:t>
            </w:r>
          </w:p>
        </w:tc>
        <w:tc>
          <w:tcPr>
            <w:tcW w:w="1112" w:type="dxa"/>
            <w:vAlign w:val="center"/>
          </w:tcPr>
          <w:p>
            <w:pPr>
              <w:widowControl/>
              <w:jc w:val="center"/>
              <w:rPr>
                <w:color w:val="auto"/>
                <w:kern w:val="0"/>
                <w:sz w:val="18"/>
                <w:szCs w:val="18"/>
              </w:rPr>
            </w:pPr>
          </w:p>
        </w:tc>
        <w:tc>
          <w:tcPr>
            <w:tcW w:w="1304" w:type="dxa"/>
            <w:vAlign w:val="center"/>
          </w:tcPr>
          <w:p>
            <w:pPr>
              <w:widowControl/>
              <w:jc w:val="center"/>
              <w:rPr>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282" w:type="dxa"/>
            <w:vAlign w:val="center"/>
          </w:tcPr>
          <w:p>
            <w:pPr>
              <w:widowControl/>
              <w:jc w:val="center"/>
              <w:rPr>
                <w:color w:val="auto"/>
                <w:kern w:val="0"/>
                <w:sz w:val="18"/>
                <w:szCs w:val="18"/>
              </w:rPr>
            </w:pPr>
            <w:r>
              <w:rPr>
                <w:color w:val="auto"/>
                <w:kern w:val="0"/>
                <w:sz w:val="18"/>
                <w:szCs w:val="18"/>
              </w:rPr>
              <w:t>猪五花肉</w:t>
            </w:r>
          </w:p>
        </w:tc>
        <w:tc>
          <w:tcPr>
            <w:tcW w:w="910" w:type="dxa"/>
            <w:vAlign w:val="center"/>
          </w:tcPr>
          <w:p>
            <w:pPr>
              <w:widowControl/>
              <w:jc w:val="center"/>
              <w:rPr>
                <w:rFonts w:hint="default" w:eastAsia="宋体"/>
                <w:color w:val="auto"/>
                <w:kern w:val="0"/>
                <w:sz w:val="18"/>
                <w:szCs w:val="18"/>
                <w:lang w:val="en-US" w:eastAsia="zh-CN"/>
              </w:rPr>
            </w:pPr>
            <w:r>
              <w:rPr>
                <w:rFonts w:hint="eastAsia"/>
                <w:color w:val="auto"/>
                <w:kern w:val="0"/>
                <w:sz w:val="18"/>
                <w:szCs w:val="18"/>
                <w:lang w:val="en-US" w:eastAsia="zh-CN"/>
              </w:rPr>
              <w:t>22</w:t>
            </w:r>
          </w:p>
        </w:tc>
        <w:tc>
          <w:tcPr>
            <w:tcW w:w="1444" w:type="dxa"/>
            <w:vAlign w:val="center"/>
          </w:tcPr>
          <w:p>
            <w:pPr>
              <w:widowControl/>
              <w:jc w:val="center"/>
              <w:rPr>
                <w:color w:val="auto"/>
                <w:kern w:val="0"/>
                <w:sz w:val="18"/>
                <w:szCs w:val="18"/>
              </w:rPr>
            </w:pPr>
            <w:r>
              <w:rPr>
                <w:color w:val="auto"/>
                <w:kern w:val="0"/>
                <w:sz w:val="18"/>
                <w:szCs w:val="18"/>
              </w:rPr>
              <w:t>元/公斤</w:t>
            </w:r>
          </w:p>
        </w:tc>
        <w:tc>
          <w:tcPr>
            <w:tcW w:w="1620" w:type="dxa"/>
            <w:vAlign w:val="center"/>
          </w:tcPr>
          <w:p>
            <w:pPr>
              <w:widowControl/>
              <w:jc w:val="center"/>
              <w:rPr>
                <w:color w:val="auto"/>
                <w:kern w:val="0"/>
                <w:sz w:val="18"/>
                <w:szCs w:val="18"/>
              </w:rPr>
            </w:pPr>
            <w:r>
              <w:rPr>
                <w:color w:val="auto"/>
                <w:kern w:val="0"/>
                <w:sz w:val="18"/>
                <w:szCs w:val="18"/>
              </w:rPr>
              <w:t>苹果</w:t>
            </w:r>
          </w:p>
        </w:tc>
        <w:tc>
          <w:tcPr>
            <w:tcW w:w="1284" w:type="dxa"/>
            <w:vAlign w:val="center"/>
          </w:tcPr>
          <w:p>
            <w:pPr>
              <w:widowControl/>
              <w:jc w:val="center"/>
              <w:rPr>
                <w:rFonts w:hint="default" w:eastAsia="宋体"/>
                <w:color w:val="auto"/>
                <w:kern w:val="0"/>
                <w:sz w:val="18"/>
                <w:szCs w:val="18"/>
                <w:lang w:val="en-US" w:eastAsia="zh-CN"/>
              </w:rPr>
            </w:pPr>
            <w:r>
              <w:rPr>
                <w:rFonts w:hint="eastAsia"/>
                <w:color w:val="auto"/>
                <w:kern w:val="0"/>
                <w:sz w:val="18"/>
                <w:szCs w:val="18"/>
                <w:lang w:val="en-US" w:eastAsia="zh-CN"/>
              </w:rPr>
              <w:t>15</w:t>
            </w:r>
          </w:p>
        </w:tc>
        <w:tc>
          <w:tcPr>
            <w:tcW w:w="1188" w:type="dxa"/>
            <w:vAlign w:val="center"/>
          </w:tcPr>
          <w:p>
            <w:pPr>
              <w:widowControl/>
              <w:jc w:val="center"/>
              <w:rPr>
                <w:color w:val="auto"/>
                <w:kern w:val="0"/>
                <w:sz w:val="18"/>
                <w:szCs w:val="18"/>
              </w:rPr>
            </w:pPr>
            <w:r>
              <w:rPr>
                <w:color w:val="auto"/>
                <w:kern w:val="0"/>
                <w:sz w:val="18"/>
                <w:szCs w:val="18"/>
              </w:rPr>
              <w:t>西葫芦</w:t>
            </w:r>
          </w:p>
        </w:tc>
        <w:tc>
          <w:tcPr>
            <w:tcW w:w="1347" w:type="dxa"/>
            <w:vAlign w:val="center"/>
          </w:tcPr>
          <w:p>
            <w:pPr>
              <w:widowControl/>
              <w:jc w:val="center"/>
              <w:rPr>
                <w:rFonts w:hint="default" w:eastAsia="宋体"/>
                <w:color w:val="auto"/>
                <w:kern w:val="0"/>
                <w:sz w:val="18"/>
                <w:szCs w:val="18"/>
                <w:lang w:val="en-US" w:eastAsia="zh-CN"/>
              </w:rPr>
            </w:pPr>
            <w:r>
              <w:rPr>
                <w:rFonts w:hint="eastAsia"/>
                <w:color w:val="auto"/>
                <w:kern w:val="0"/>
                <w:sz w:val="18"/>
                <w:szCs w:val="18"/>
                <w:lang w:val="en-US" w:eastAsia="zh-CN"/>
              </w:rPr>
              <w:t>4-5</w:t>
            </w:r>
          </w:p>
        </w:tc>
        <w:tc>
          <w:tcPr>
            <w:tcW w:w="1154" w:type="dxa"/>
            <w:vAlign w:val="center"/>
          </w:tcPr>
          <w:p>
            <w:pPr>
              <w:widowControl/>
              <w:jc w:val="center"/>
              <w:rPr>
                <w:color w:val="auto"/>
                <w:kern w:val="0"/>
                <w:sz w:val="18"/>
                <w:szCs w:val="18"/>
              </w:rPr>
            </w:pPr>
            <w:r>
              <w:rPr>
                <w:color w:val="auto"/>
                <w:kern w:val="0"/>
                <w:sz w:val="18"/>
                <w:szCs w:val="18"/>
              </w:rPr>
              <w:t>土  豆</w:t>
            </w:r>
          </w:p>
        </w:tc>
        <w:tc>
          <w:tcPr>
            <w:tcW w:w="1212" w:type="dxa"/>
            <w:vAlign w:val="center"/>
          </w:tcPr>
          <w:p>
            <w:pPr>
              <w:widowControl/>
              <w:jc w:val="center"/>
              <w:rPr>
                <w:rFonts w:hint="default" w:eastAsia="宋体"/>
                <w:color w:val="auto"/>
                <w:kern w:val="0"/>
                <w:sz w:val="18"/>
                <w:szCs w:val="18"/>
                <w:lang w:val="en-US" w:eastAsia="zh-CN"/>
              </w:rPr>
            </w:pPr>
            <w:r>
              <w:rPr>
                <w:rFonts w:hint="eastAsia"/>
                <w:color w:val="auto"/>
                <w:kern w:val="0"/>
                <w:sz w:val="18"/>
                <w:szCs w:val="18"/>
                <w:lang w:val="en-US" w:eastAsia="zh-CN"/>
              </w:rPr>
              <w:t>6</w:t>
            </w:r>
          </w:p>
        </w:tc>
        <w:tc>
          <w:tcPr>
            <w:tcW w:w="1112" w:type="dxa"/>
            <w:vAlign w:val="center"/>
          </w:tcPr>
          <w:p>
            <w:pPr>
              <w:widowControl/>
              <w:jc w:val="center"/>
              <w:rPr>
                <w:color w:val="auto"/>
                <w:kern w:val="0"/>
                <w:sz w:val="18"/>
                <w:szCs w:val="18"/>
              </w:rPr>
            </w:pPr>
          </w:p>
        </w:tc>
        <w:tc>
          <w:tcPr>
            <w:tcW w:w="1304" w:type="dxa"/>
            <w:vAlign w:val="center"/>
          </w:tcPr>
          <w:p>
            <w:pPr>
              <w:widowControl/>
              <w:jc w:val="center"/>
              <w:rPr>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282" w:type="dxa"/>
            <w:vAlign w:val="center"/>
          </w:tcPr>
          <w:p>
            <w:pPr>
              <w:widowControl/>
              <w:jc w:val="center"/>
              <w:rPr>
                <w:color w:val="auto"/>
                <w:kern w:val="0"/>
                <w:sz w:val="18"/>
                <w:szCs w:val="18"/>
              </w:rPr>
            </w:pPr>
            <w:r>
              <w:rPr>
                <w:color w:val="auto"/>
                <w:kern w:val="0"/>
                <w:sz w:val="18"/>
                <w:szCs w:val="18"/>
              </w:rPr>
              <w:t>猪排骨(优）</w:t>
            </w:r>
          </w:p>
        </w:tc>
        <w:tc>
          <w:tcPr>
            <w:tcW w:w="910" w:type="dxa"/>
            <w:vAlign w:val="center"/>
          </w:tcPr>
          <w:p>
            <w:pPr>
              <w:widowControl/>
              <w:jc w:val="center"/>
              <w:rPr>
                <w:rFonts w:hint="default" w:eastAsia="宋体"/>
                <w:color w:val="auto"/>
                <w:kern w:val="0"/>
                <w:sz w:val="18"/>
                <w:szCs w:val="18"/>
                <w:lang w:val="en-US" w:eastAsia="zh-CN"/>
              </w:rPr>
            </w:pPr>
            <w:r>
              <w:rPr>
                <w:rFonts w:hint="eastAsia"/>
                <w:color w:val="auto"/>
                <w:kern w:val="0"/>
                <w:sz w:val="18"/>
                <w:szCs w:val="18"/>
                <w:lang w:val="en-US" w:eastAsia="zh-CN"/>
              </w:rPr>
              <w:t>28</w:t>
            </w:r>
          </w:p>
        </w:tc>
        <w:tc>
          <w:tcPr>
            <w:tcW w:w="1444" w:type="dxa"/>
            <w:vAlign w:val="center"/>
          </w:tcPr>
          <w:p>
            <w:pPr>
              <w:widowControl/>
              <w:jc w:val="center"/>
              <w:rPr>
                <w:color w:val="auto"/>
                <w:kern w:val="0"/>
                <w:sz w:val="18"/>
                <w:szCs w:val="18"/>
              </w:rPr>
            </w:pPr>
            <w:r>
              <w:rPr>
                <w:color w:val="auto"/>
                <w:kern w:val="0"/>
                <w:sz w:val="18"/>
                <w:szCs w:val="18"/>
              </w:rPr>
              <w:t>元/公斤</w:t>
            </w:r>
          </w:p>
        </w:tc>
        <w:tc>
          <w:tcPr>
            <w:tcW w:w="1620" w:type="dxa"/>
            <w:vAlign w:val="center"/>
          </w:tcPr>
          <w:p>
            <w:pPr>
              <w:widowControl/>
              <w:jc w:val="center"/>
              <w:rPr>
                <w:color w:val="auto"/>
                <w:kern w:val="0"/>
                <w:sz w:val="18"/>
                <w:szCs w:val="18"/>
              </w:rPr>
            </w:pPr>
            <w:r>
              <w:rPr>
                <w:color w:val="auto"/>
                <w:kern w:val="0"/>
                <w:sz w:val="18"/>
                <w:szCs w:val="18"/>
              </w:rPr>
              <w:t>香梨</w:t>
            </w:r>
          </w:p>
        </w:tc>
        <w:tc>
          <w:tcPr>
            <w:tcW w:w="1284" w:type="dxa"/>
            <w:vAlign w:val="center"/>
          </w:tcPr>
          <w:p>
            <w:pPr>
              <w:widowControl/>
              <w:jc w:val="center"/>
              <w:rPr>
                <w:rFonts w:hint="default" w:eastAsia="宋体"/>
                <w:color w:val="auto"/>
                <w:kern w:val="0"/>
                <w:sz w:val="18"/>
                <w:szCs w:val="18"/>
                <w:lang w:val="en-US" w:eastAsia="zh-CN"/>
              </w:rPr>
            </w:pPr>
            <w:r>
              <w:rPr>
                <w:rFonts w:hint="eastAsia"/>
                <w:color w:val="auto"/>
                <w:kern w:val="0"/>
                <w:sz w:val="18"/>
                <w:szCs w:val="18"/>
                <w:lang w:val="en-US" w:eastAsia="zh-CN"/>
              </w:rPr>
              <w:t>15</w:t>
            </w:r>
          </w:p>
        </w:tc>
        <w:tc>
          <w:tcPr>
            <w:tcW w:w="1188" w:type="dxa"/>
            <w:vAlign w:val="center"/>
          </w:tcPr>
          <w:p>
            <w:pPr>
              <w:widowControl/>
              <w:jc w:val="center"/>
              <w:rPr>
                <w:rFonts w:ascii="Times New Roman" w:hAnsi="Times New Roman" w:eastAsia="宋体" w:cs="Times New Roman"/>
                <w:color w:val="auto"/>
                <w:kern w:val="0"/>
                <w:sz w:val="18"/>
                <w:szCs w:val="18"/>
                <w:lang w:val="en-US" w:eastAsia="zh-CN" w:bidi="ar-SA"/>
              </w:rPr>
            </w:pPr>
            <w:r>
              <w:rPr>
                <w:color w:val="auto"/>
                <w:kern w:val="0"/>
                <w:sz w:val="18"/>
                <w:szCs w:val="18"/>
              </w:rPr>
              <w:t>大白菜</w:t>
            </w:r>
          </w:p>
        </w:tc>
        <w:tc>
          <w:tcPr>
            <w:tcW w:w="1347" w:type="dxa"/>
            <w:vAlign w:val="center"/>
          </w:tcPr>
          <w:p>
            <w:pPr>
              <w:widowControl/>
              <w:jc w:val="center"/>
              <w:rPr>
                <w:rFonts w:hint="default" w:ascii="Times New Roman" w:hAnsi="Times New Roman" w:eastAsia="宋体" w:cs="Times New Roman"/>
                <w:color w:val="auto"/>
                <w:kern w:val="0"/>
                <w:sz w:val="18"/>
                <w:szCs w:val="18"/>
                <w:lang w:val="en-US" w:eastAsia="zh-CN" w:bidi="ar-SA"/>
              </w:rPr>
            </w:pPr>
            <w:r>
              <w:rPr>
                <w:rFonts w:hint="eastAsia"/>
                <w:color w:val="auto"/>
                <w:kern w:val="0"/>
                <w:sz w:val="18"/>
                <w:szCs w:val="18"/>
                <w:lang w:val="en-US" w:eastAsia="zh-CN"/>
              </w:rPr>
              <w:t>2.5-3</w:t>
            </w:r>
          </w:p>
        </w:tc>
        <w:tc>
          <w:tcPr>
            <w:tcW w:w="1154" w:type="dxa"/>
            <w:vAlign w:val="center"/>
          </w:tcPr>
          <w:p>
            <w:pPr>
              <w:widowControl/>
              <w:jc w:val="center"/>
              <w:rPr>
                <w:color w:val="auto"/>
                <w:kern w:val="0"/>
                <w:sz w:val="18"/>
                <w:szCs w:val="18"/>
              </w:rPr>
            </w:pPr>
            <w:r>
              <w:rPr>
                <w:color w:val="auto"/>
                <w:kern w:val="0"/>
                <w:sz w:val="18"/>
                <w:szCs w:val="18"/>
              </w:rPr>
              <w:t>山  药</w:t>
            </w:r>
          </w:p>
        </w:tc>
        <w:tc>
          <w:tcPr>
            <w:tcW w:w="1212" w:type="dxa"/>
            <w:vAlign w:val="center"/>
          </w:tcPr>
          <w:p>
            <w:pPr>
              <w:widowControl/>
              <w:jc w:val="center"/>
              <w:rPr>
                <w:rFonts w:hint="default" w:eastAsia="宋体"/>
                <w:color w:val="auto"/>
                <w:kern w:val="0"/>
                <w:sz w:val="18"/>
                <w:szCs w:val="18"/>
                <w:lang w:val="en-US" w:eastAsia="zh-CN"/>
              </w:rPr>
            </w:pPr>
            <w:r>
              <w:rPr>
                <w:rFonts w:hint="eastAsia"/>
                <w:color w:val="auto"/>
                <w:kern w:val="0"/>
                <w:sz w:val="18"/>
                <w:szCs w:val="18"/>
                <w:lang w:val="en-US" w:eastAsia="zh-CN"/>
              </w:rPr>
              <w:t>15</w:t>
            </w:r>
          </w:p>
        </w:tc>
        <w:tc>
          <w:tcPr>
            <w:tcW w:w="1112" w:type="dxa"/>
            <w:vAlign w:val="center"/>
          </w:tcPr>
          <w:p>
            <w:pPr>
              <w:widowControl/>
              <w:jc w:val="center"/>
              <w:rPr>
                <w:color w:val="auto"/>
                <w:kern w:val="0"/>
                <w:sz w:val="18"/>
                <w:szCs w:val="18"/>
              </w:rPr>
            </w:pPr>
            <w:r>
              <w:rPr>
                <w:color w:val="auto"/>
                <w:kern w:val="0"/>
                <w:sz w:val="18"/>
                <w:szCs w:val="18"/>
              </w:rPr>
              <w:t>　</w:t>
            </w:r>
          </w:p>
        </w:tc>
        <w:tc>
          <w:tcPr>
            <w:tcW w:w="1304" w:type="dxa"/>
            <w:vAlign w:val="center"/>
          </w:tcPr>
          <w:p>
            <w:pPr>
              <w:widowControl/>
              <w:jc w:val="center"/>
              <w:rPr>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282" w:type="dxa"/>
            <w:vAlign w:val="center"/>
          </w:tcPr>
          <w:p>
            <w:pPr>
              <w:widowControl/>
              <w:jc w:val="center"/>
              <w:rPr>
                <w:color w:val="auto"/>
                <w:kern w:val="0"/>
                <w:sz w:val="18"/>
                <w:szCs w:val="18"/>
              </w:rPr>
            </w:pPr>
            <w:r>
              <w:rPr>
                <w:color w:val="auto"/>
                <w:kern w:val="0"/>
                <w:sz w:val="18"/>
                <w:szCs w:val="18"/>
              </w:rPr>
              <w:t>羊排骨肉</w:t>
            </w:r>
          </w:p>
        </w:tc>
        <w:tc>
          <w:tcPr>
            <w:tcW w:w="910" w:type="dxa"/>
            <w:vAlign w:val="center"/>
          </w:tcPr>
          <w:p>
            <w:pPr>
              <w:widowControl/>
              <w:jc w:val="center"/>
              <w:rPr>
                <w:rFonts w:hint="default" w:eastAsia="宋体"/>
                <w:color w:val="auto"/>
                <w:kern w:val="0"/>
                <w:sz w:val="18"/>
                <w:szCs w:val="18"/>
                <w:lang w:val="en-US" w:eastAsia="zh-CN"/>
              </w:rPr>
            </w:pPr>
            <w:r>
              <w:rPr>
                <w:rFonts w:hint="eastAsia"/>
                <w:color w:val="auto"/>
                <w:kern w:val="0"/>
                <w:sz w:val="18"/>
                <w:szCs w:val="18"/>
                <w:lang w:val="en-US" w:eastAsia="zh-CN"/>
              </w:rPr>
              <w:t>65</w:t>
            </w:r>
          </w:p>
        </w:tc>
        <w:tc>
          <w:tcPr>
            <w:tcW w:w="1444" w:type="dxa"/>
            <w:vAlign w:val="center"/>
          </w:tcPr>
          <w:p>
            <w:pPr>
              <w:widowControl/>
              <w:jc w:val="center"/>
              <w:rPr>
                <w:color w:val="auto"/>
                <w:kern w:val="0"/>
                <w:sz w:val="18"/>
                <w:szCs w:val="18"/>
              </w:rPr>
            </w:pPr>
            <w:r>
              <w:rPr>
                <w:color w:val="auto"/>
                <w:kern w:val="0"/>
                <w:sz w:val="18"/>
                <w:szCs w:val="18"/>
              </w:rPr>
              <w:t>元/公斤</w:t>
            </w:r>
          </w:p>
        </w:tc>
        <w:tc>
          <w:tcPr>
            <w:tcW w:w="1620" w:type="dxa"/>
            <w:vAlign w:val="center"/>
          </w:tcPr>
          <w:p>
            <w:pPr>
              <w:widowControl/>
              <w:jc w:val="center"/>
              <w:rPr>
                <w:color w:val="auto"/>
                <w:kern w:val="0"/>
                <w:sz w:val="18"/>
                <w:szCs w:val="18"/>
              </w:rPr>
            </w:pPr>
            <w:r>
              <w:rPr>
                <w:color w:val="auto"/>
                <w:kern w:val="0"/>
                <w:sz w:val="18"/>
                <w:szCs w:val="18"/>
              </w:rPr>
              <w:t>香蕉</w:t>
            </w:r>
          </w:p>
        </w:tc>
        <w:tc>
          <w:tcPr>
            <w:tcW w:w="1284" w:type="dxa"/>
            <w:vAlign w:val="center"/>
          </w:tcPr>
          <w:p>
            <w:pPr>
              <w:widowControl/>
              <w:jc w:val="center"/>
              <w:rPr>
                <w:rFonts w:hint="eastAsia" w:eastAsia="宋体"/>
                <w:color w:val="auto"/>
                <w:kern w:val="0"/>
                <w:sz w:val="18"/>
                <w:szCs w:val="18"/>
                <w:lang w:eastAsia="zh-CN"/>
              </w:rPr>
            </w:pPr>
            <w:r>
              <w:rPr>
                <w:rFonts w:hint="eastAsia"/>
                <w:color w:val="auto"/>
                <w:kern w:val="0"/>
                <w:sz w:val="18"/>
                <w:szCs w:val="18"/>
                <w:lang w:val="en-US" w:eastAsia="zh-CN"/>
              </w:rPr>
              <w:t>8</w:t>
            </w:r>
          </w:p>
        </w:tc>
        <w:tc>
          <w:tcPr>
            <w:tcW w:w="1188" w:type="dxa"/>
            <w:vAlign w:val="center"/>
          </w:tcPr>
          <w:p>
            <w:pPr>
              <w:widowControl/>
              <w:jc w:val="center"/>
              <w:rPr>
                <w:color w:val="auto"/>
                <w:kern w:val="0"/>
                <w:sz w:val="18"/>
                <w:szCs w:val="18"/>
              </w:rPr>
            </w:pPr>
            <w:r>
              <w:rPr>
                <w:color w:val="auto"/>
                <w:kern w:val="0"/>
                <w:sz w:val="18"/>
                <w:szCs w:val="18"/>
              </w:rPr>
              <w:t>蒜  薹</w:t>
            </w:r>
          </w:p>
        </w:tc>
        <w:tc>
          <w:tcPr>
            <w:tcW w:w="1347" w:type="dxa"/>
            <w:vAlign w:val="center"/>
          </w:tcPr>
          <w:p>
            <w:pPr>
              <w:widowControl/>
              <w:jc w:val="center"/>
              <w:rPr>
                <w:rFonts w:hint="default"/>
                <w:color w:val="auto"/>
                <w:kern w:val="0"/>
                <w:sz w:val="18"/>
                <w:szCs w:val="18"/>
                <w:lang w:val="en-US" w:eastAsia="zh-CN"/>
              </w:rPr>
            </w:pPr>
            <w:r>
              <w:rPr>
                <w:rFonts w:hint="eastAsia"/>
                <w:color w:val="auto"/>
                <w:kern w:val="0"/>
                <w:sz w:val="18"/>
                <w:szCs w:val="18"/>
                <w:lang w:val="en-US" w:eastAsia="zh-CN"/>
              </w:rPr>
              <w:t>10</w:t>
            </w:r>
          </w:p>
        </w:tc>
        <w:tc>
          <w:tcPr>
            <w:tcW w:w="1154" w:type="dxa"/>
            <w:vAlign w:val="center"/>
          </w:tcPr>
          <w:p>
            <w:pPr>
              <w:widowControl/>
              <w:jc w:val="center"/>
              <w:rPr>
                <w:rFonts w:ascii="Times New Roman" w:hAnsi="Times New Roman" w:eastAsia="宋体" w:cs="Times New Roman"/>
                <w:color w:val="auto"/>
                <w:kern w:val="0"/>
                <w:sz w:val="18"/>
                <w:szCs w:val="18"/>
                <w:lang w:val="en-US" w:eastAsia="zh-CN" w:bidi="ar-SA"/>
              </w:rPr>
            </w:pPr>
            <w:r>
              <w:rPr>
                <w:color w:val="auto"/>
                <w:kern w:val="0"/>
                <w:sz w:val="18"/>
                <w:szCs w:val="18"/>
              </w:rPr>
              <w:t>豆  腐</w:t>
            </w:r>
          </w:p>
        </w:tc>
        <w:tc>
          <w:tcPr>
            <w:tcW w:w="1212" w:type="dxa"/>
            <w:vAlign w:val="center"/>
          </w:tcPr>
          <w:p>
            <w:pPr>
              <w:widowControl/>
              <w:jc w:val="center"/>
              <w:rPr>
                <w:rFonts w:hint="default" w:ascii="Times New Roman" w:hAnsi="Times New Roman" w:eastAsia="宋体" w:cs="Times New Roman"/>
                <w:color w:val="auto"/>
                <w:kern w:val="0"/>
                <w:sz w:val="18"/>
                <w:szCs w:val="18"/>
                <w:lang w:val="en-US" w:eastAsia="zh-CN" w:bidi="ar-SA"/>
              </w:rPr>
            </w:pPr>
            <w:r>
              <w:rPr>
                <w:rFonts w:hint="eastAsia"/>
                <w:color w:val="auto"/>
                <w:kern w:val="0"/>
                <w:sz w:val="18"/>
                <w:szCs w:val="18"/>
                <w:lang w:val="en-US" w:eastAsia="zh-CN"/>
              </w:rPr>
              <w:t>5</w:t>
            </w:r>
          </w:p>
        </w:tc>
        <w:tc>
          <w:tcPr>
            <w:tcW w:w="1112" w:type="dxa"/>
            <w:vAlign w:val="center"/>
          </w:tcPr>
          <w:p>
            <w:pPr>
              <w:widowControl/>
              <w:jc w:val="center"/>
              <w:rPr>
                <w:color w:val="auto"/>
                <w:kern w:val="0"/>
                <w:sz w:val="18"/>
                <w:szCs w:val="18"/>
              </w:rPr>
            </w:pPr>
            <w:r>
              <w:rPr>
                <w:color w:val="auto"/>
                <w:kern w:val="0"/>
                <w:sz w:val="18"/>
                <w:szCs w:val="18"/>
              </w:rPr>
              <w:t>　</w:t>
            </w:r>
          </w:p>
        </w:tc>
        <w:tc>
          <w:tcPr>
            <w:tcW w:w="1304" w:type="dxa"/>
            <w:vAlign w:val="center"/>
          </w:tcPr>
          <w:p>
            <w:pPr>
              <w:widowControl/>
              <w:jc w:val="center"/>
              <w:rPr>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2282" w:type="dxa"/>
            <w:vAlign w:val="center"/>
          </w:tcPr>
          <w:p>
            <w:pPr>
              <w:widowControl/>
              <w:jc w:val="center"/>
              <w:rPr>
                <w:color w:val="auto"/>
                <w:kern w:val="0"/>
                <w:sz w:val="18"/>
                <w:szCs w:val="18"/>
              </w:rPr>
            </w:pPr>
            <w:r>
              <w:rPr>
                <w:color w:val="auto"/>
                <w:kern w:val="0"/>
                <w:sz w:val="18"/>
                <w:szCs w:val="18"/>
              </w:rPr>
              <w:t>羊连骨肉</w:t>
            </w:r>
          </w:p>
        </w:tc>
        <w:tc>
          <w:tcPr>
            <w:tcW w:w="910" w:type="dxa"/>
            <w:vAlign w:val="center"/>
          </w:tcPr>
          <w:p>
            <w:pPr>
              <w:widowControl/>
              <w:jc w:val="center"/>
              <w:rPr>
                <w:rFonts w:hint="default" w:eastAsia="宋体"/>
                <w:color w:val="auto"/>
                <w:kern w:val="0"/>
                <w:sz w:val="18"/>
                <w:szCs w:val="18"/>
                <w:lang w:val="en-US" w:eastAsia="zh-CN"/>
              </w:rPr>
            </w:pPr>
            <w:r>
              <w:rPr>
                <w:rFonts w:hint="eastAsia"/>
                <w:color w:val="auto"/>
                <w:kern w:val="0"/>
                <w:sz w:val="18"/>
                <w:szCs w:val="18"/>
                <w:lang w:val="en-US" w:eastAsia="zh-CN"/>
              </w:rPr>
              <w:t>65</w:t>
            </w:r>
          </w:p>
        </w:tc>
        <w:tc>
          <w:tcPr>
            <w:tcW w:w="1444" w:type="dxa"/>
            <w:vAlign w:val="center"/>
          </w:tcPr>
          <w:p>
            <w:pPr>
              <w:widowControl/>
              <w:jc w:val="center"/>
              <w:rPr>
                <w:color w:val="auto"/>
                <w:kern w:val="0"/>
                <w:sz w:val="18"/>
                <w:szCs w:val="18"/>
              </w:rPr>
            </w:pPr>
            <w:r>
              <w:rPr>
                <w:color w:val="auto"/>
                <w:kern w:val="0"/>
                <w:sz w:val="18"/>
                <w:szCs w:val="18"/>
              </w:rPr>
              <w:t>元/公斤</w:t>
            </w:r>
          </w:p>
        </w:tc>
        <w:tc>
          <w:tcPr>
            <w:tcW w:w="1620" w:type="dxa"/>
            <w:vAlign w:val="center"/>
          </w:tcPr>
          <w:p>
            <w:pPr>
              <w:widowControl/>
              <w:jc w:val="center"/>
              <w:rPr>
                <w:color w:val="auto"/>
                <w:kern w:val="0"/>
                <w:sz w:val="18"/>
                <w:szCs w:val="18"/>
              </w:rPr>
            </w:pPr>
            <w:r>
              <w:rPr>
                <w:color w:val="auto"/>
                <w:kern w:val="0"/>
                <w:sz w:val="18"/>
                <w:szCs w:val="18"/>
              </w:rPr>
              <w:t>桔子</w:t>
            </w:r>
          </w:p>
        </w:tc>
        <w:tc>
          <w:tcPr>
            <w:tcW w:w="1284" w:type="dxa"/>
            <w:vAlign w:val="center"/>
          </w:tcPr>
          <w:p>
            <w:pPr>
              <w:widowControl/>
              <w:jc w:val="center"/>
              <w:rPr>
                <w:rFonts w:hint="default" w:eastAsia="宋体"/>
                <w:color w:val="auto"/>
                <w:kern w:val="0"/>
                <w:sz w:val="18"/>
                <w:szCs w:val="18"/>
                <w:lang w:val="en-US" w:eastAsia="zh-CN"/>
              </w:rPr>
            </w:pPr>
            <w:r>
              <w:rPr>
                <w:rFonts w:hint="eastAsia"/>
                <w:color w:val="auto"/>
                <w:kern w:val="0"/>
                <w:sz w:val="18"/>
                <w:szCs w:val="18"/>
                <w:lang w:val="en-US" w:eastAsia="zh-CN"/>
              </w:rPr>
              <w:t>15</w:t>
            </w:r>
          </w:p>
        </w:tc>
        <w:tc>
          <w:tcPr>
            <w:tcW w:w="1188" w:type="dxa"/>
            <w:vAlign w:val="center"/>
          </w:tcPr>
          <w:p>
            <w:pPr>
              <w:widowControl/>
              <w:jc w:val="center"/>
              <w:rPr>
                <w:color w:val="auto"/>
                <w:kern w:val="0"/>
                <w:sz w:val="18"/>
                <w:szCs w:val="18"/>
              </w:rPr>
            </w:pPr>
            <w:r>
              <w:rPr>
                <w:color w:val="auto"/>
                <w:kern w:val="0"/>
                <w:sz w:val="18"/>
                <w:szCs w:val="18"/>
              </w:rPr>
              <w:t>大  葱</w:t>
            </w:r>
          </w:p>
        </w:tc>
        <w:tc>
          <w:tcPr>
            <w:tcW w:w="1347" w:type="dxa"/>
            <w:vAlign w:val="center"/>
          </w:tcPr>
          <w:p>
            <w:pPr>
              <w:widowControl/>
              <w:jc w:val="center"/>
              <w:rPr>
                <w:rFonts w:hint="default" w:eastAsia="宋体"/>
                <w:color w:val="auto"/>
                <w:kern w:val="0"/>
                <w:sz w:val="18"/>
                <w:szCs w:val="18"/>
                <w:lang w:val="en-US" w:eastAsia="zh-CN"/>
              </w:rPr>
            </w:pPr>
            <w:r>
              <w:rPr>
                <w:rFonts w:hint="eastAsia"/>
                <w:color w:val="auto"/>
                <w:kern w:val="0"/>
                <w:sz w:val="18"/>
                <w:szCs w:val="18"/>
                <w:lang w:val="en-US" w:eastAsia="zh-CN"/>
              </w:rPr>
              <w:t>5</w:t>
            </w:r>
          </w:p>
        </w:tc>
        <w:tc>
          <w:tcPr>
            <w:tcW w:w="1154" w:type="dxa"/>
            <w:vAlign w:val="center"/>
          </w:tcPr>
          <w:p>
            <w:pPr>
              <w:widowControl/>
              <w:jc w:val="center"/>
              <w:rPr>
                <w:rFonts w:ascii="Times New Roman" w:hAnsi="Times New Roman" w:eastAsia="宋体" w:cs="Times New Roman"/>
                <w:color w:val="auto"/>
                <w:kern w:val="0"/>
                <w:sz w:val="18"/>
                <w:szCs w:val="18"/>
                <w:lang w:val="en-US" w:eastAsia="zh-CN" w:bidi="ar-SA"/>
              </w:rPr>
            </w:pPr>
            <w:r>
              <w:rPr>
                <w:color w:val="auto"/>
                <w:kern w:val="0"/>
                <w:sz w:val="18"/>
                <w:szCs w:val="18"/>
              </w:rPr>
              <w:t>黄豆芽</w:t>
            </w:r>
          </w:p>
        </w:tc>
        <w:tc>
          <w:tcPr>
            <w:tcW w:w="1212" w:type="dxa"/>
            <w:vAlign w:val="center"/>
          </w:tcPr>
          <w:p>
            <w:pPr>
              <w:widowControl/>
              <w:jc w:val="center"/>
              <w:rPr>
                <w:rFonts w:hint="default" w:ascii="Times New Roman" w:hAnsi="Times New Roman" w:eastAsia="宋体" w:cs="Times New Roman"/>
                <w:color w:val="auto"/>
                <w:kern w:val="0"/>
                <w:sz w:val="18"/>
                <w:szCs w:val="18"/>
                <w:lang w:val="en-US" w:eastAsia="zh-CN" w:bidi="ar-SA"/>
              </w:rPr>
            </w:pPr>
            <w:r>
              <w:rPr>
                <w:rFonts w:hint="eastAsia"/>
                <w:color w:val="auto"/>
                <w:kern w:val="0"/>
                <w:sz w:val="18"/>
                <w:szCs w:val="18"/>
                <w:lang w:val="en-US" w:eastAsia="zh-CN"/>
              </w:rPr>
              <w:t>4-5</w:t>
            </w:r>
          </w:p>
        </w:tc>
        <w:tc>
          <w:tcPr>
            <w:tcW w:w="1112" w:type="dxa"/>
            <w:vAlign w:val="center"/>
          </w:tcPr>
          <w:p>
            <w:pPr>
              <w:widowControl/>
              <w:rPr>
                <w:color w:val="auto"/>
                <w:kern w:val="0"/>
                <w:sz w:val="18"/>
                <w:szCs w:val="18"/>
              </w:rPr>
            </w:pPr>
            <w:r>
              <w:rPr>
                <w:color w:val="auto"/>
                <w:kern w:val="0"/>
                <w:sz w:val="18"/>
                <w:szCs w:val="18"/>
              </w:rPr>
              <w:t>　</w:t>
            </w:r>
          </w:p>
        </w:tc>
        <w:tc>
          <w:tcPr>
            <w:tcW w:w="1304" w:type="dxa"/>
            <w:vAlign w:val="center"/>
          </w:tcPr>
          <w:p>
            <w:pPr>
              <w:widowControl/>
              <w:jc w:val="center"/>
              <w:rPr>
                <w:color w:val="auto"/>
                <w:kern w:val="0"/>
                <w:sz w:val="18"/>
                <w:szCs w:val="18"/>
              </w:rPr>
            </w:pPr>
            <w:r>
              <w:rPr>
                <w:color w:val="auto"/>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82" w:type="dxa"/>
            <w:vAlign w:val="center"/>
          </w:tcPr>
          <w:p>
            <w:pPr>
              <w:widowControl/>
              <w:jc w:val="center"/>
              <w:rPr>
                <w:color w:val="auto"/>
                <w:kern w:val="0"/>
                <w:sz w:val="18"/>
                <w:szCs w:val="18"/>
              </w:rPr>
            </w:pPr>
            <w:r>
              <w:rPr>
                <w:color w:val="auto"/>
                <w:kern w:val="0"/>
                <w:sz w:val="18"/>
                <w:szCs w:val="18"/>
              </w:rPr>
              <w:t>羊连骨肉（后腿）</w:t>
            </w:r>
          </w:p>
        </w:tc>
        <w:tc>
          <w:tcPr>
            <w:tcW w:w="910" w:type="dxa"/>
            <w:vAlign w:val="center"/>
          </w:tcPr>
          <w:p>
            <w:pPr>
              <w:widowControl/>
              <w:jc w:val="center"/>
              <w:rPr>
                <w:rFonts w:hint="default" w:eastAsia="宋体"/>
                <w:color w:val="auto"/>
                <w:kern w:val="0"/>
                <w:sz w:val="18"/>
                <w:szCs w:val="18"/>
                <w:lang w:val="en-US" w:eastAsia="zh-CN"/>
              </w:rPr>
            </w:pPr>
            <w:r>
              <w:rPr>
                <w:rFonts w:hint="eastAsia"/>
                <w:color w:val="auto"/>
                <w:kern w:val="0"/>
                <w:sz w:val="18"/>
                <w:szCs w:val="18"/>
                <w:lang w:val="en-US" w:eastAsia="zh-CN"/>
              </w:rPr>
              <w:t>65</w:t>
            </w:r>
          </w:p>
        </w:tc>
        <w:tc>
          <w:tcPr>
            <w:tcW w:w="1444" w:type="dxa"/>
            <w:vAlign w:val="center"/>
          </w:tcPr>
          <w:p>
            <w:pPr>
              <w:widowControl/>
              <w:jc w:val="center"/>
              <w:rPr>
                <w:color w:val="auto"/>
                <w:kern w:val="0"/>
                <w:sz w:val="18"/>
                <w:szCs w:val="18"/>
              </w:rPr>
            </w:pPr>
            <w:r>
              <w:rPr>
                <w:color w:val="auto"/>
                <w:kern w:val="0"/>
                <w:sz w:val="18"/>
                <w:szCs w:val="18"/>
              </w:rPr>
              <w:t>元/公斤</w:t>
            </w:r>
          </w:p>
        </w:tc>
        <w:tc>
          <w:tcPr>
            <w:tcW w:w="1620" w:type="dxa"/>
            <w:vAlign w:val="center"/>
          </w:tcPr>
          <w:p>
            <w:pPr>
              <w:widowControl/>
              <w:jc w:val="center"/>
              <w:rPr>
                <w:rFonts w:hint="eastAsia" w:eastAsia="宋体"/>
                <w:color w:val="auto"/>
                <w:kern w:val="0"/>
                <w:sz w:val="18"/>
                <w:szCs w:val="18"/>
                <w:lang w:val="en-US" w:eastAsia="zh-CN"/>
              </w:rPr>
            </w:pPr>
            <w:r>
              <w:rPr>
                <w:color w:val="auto"/>
                <w:kern w:val="0"/>
                <w:sz w:val="18"/>
                <w:szCs w:val="18"/>
              </w:rPr>
              <w:t>芹</w:t>
            </w:r>
            <w:r>
              <w:rPr>
                <w:rFonts w:hint="eastAsia"/>
                <w:color w:val="auto"/>
                <w:kern w:val="0"/>
                <w:sz w:val="18"/>
                <w:szCs w:val="18"/>
                <w:lang w:val="en-US" w:eastAsia="zh-CN"/>
              </w:rPr>
              <w:t>菜</w:t>
            </w:r>
          </w:p>
        </w:tc>
        <w:tc>
          <w:tcPr>
            <w:tcW w:w="1284" w:type="dxa"/>
            <w:vAlign w:val="center"/>
          </w:tcPr>
          <w:p>
            <w:pPr>
              <w:widowControl/>
              <w:jc w:val="center"/>
              <w:rPr>
                <w:rFonts w:hint="default" w:eastAsia="宋体"/>
                <w:color w:val="auto"/>
                <w:kern w:val="0"/>
                <w:sz w:val="18"/>
                <w:szCs w:val="18"/>
                <w:lang w:val="en-US" w:eastAsia="zh-CN"/>
              </w:rPr>
            </w:pPr>
            <w:r>
              <w:rPr>
                <w:rFonts w:hint="eastAsia"/>
                <w:color w:val="auto"/>
                <w:kern w:val="0"/>
                <w:sz w:val="18"/>
                <w:szCs w:val="18"/>
                <w:lang w:val="en-US" w:eastAsia="zh-CN"/>
              </w:rPr>
              <w:t>5</w:t>
            </w:r>
          </w:p>
        </w:tc>
        <w:tc>
          <w:tcPr>
            <w:tcW w:w="1188" w:type="dxa"/>
            <w:vAlign w:val="center"/>
          </w:tcPr>
          <w:p>
            <w:pPr>
              <w:widowControl/>
              <w:jc w:val="center"/>
              <w:rPr>
                <w:color w:val="auto"/>
                <w:kern w:val="0"/>
                <w:sz w:val="18"/>
                <w:szCs w:val="18"/>
              </w:rPr>
            </w:pPr>
            <w:r>
              <w:rPr>
                <w:color w:val="auto"/>
                <w:kern w:val="0"/>
                <w:sz w:val="18"/>
                <w:szCs w:val="18"/>
              </w:rPr>
              <w:t>生  姜</w:t>
            </w:r>
          </w:p>
        </w:tc>
        <w:tc>
          <w:tcPr>
            <w:tcW w:w="1347" w:type="dxa"/>
            <w:vAlign w:val="center"/>
          </w:tcPr>
          <w:p>
            <w:pPr>
              <w:widowControl/>
              <w:jc w:val="center"/>
              <w:rPr>
                <w:rFonts w:hint="default" w:eastAsia="宋体"/>
                <w:color w:val="auto"/>
                <w:kern w:val="0"/>
                <w:sz w:val="18"/>
                <w:szCs w:val="18"/>
                <w:lang w:val="en-US" w:eastAsia="zh-CN"/>
              </w:rPr>
            </w:pPr>
            <w:r>
              <w:rPr>
                <w:rFonts w:hint="eastAsia"/>
                <w:color w:val="auto"/>
                <w:kern w:val="0"/>
                <w:sz w:val="18"/>
                <w:szCs w:val="18"/>
                <w:lang w:val="en-US" w:eastAsia="zh-CN"/>
              </w:rPr>
              <w:t>25</w:t>
            </w:r>
          </w:p>
        </w:tc>
        <w:tc>
          <w:tcPr>
            <w:tcW w:w="1154" w:type="dxa"/>
            <w:vAlign w:val="center"/>
          </w:tcPr>
          <w:p>
            <w:pPr>
              <w:widowControl/>
              <w:jc w:val="center"/>
              <w:rPr>
                <w:rFonts w:ascii="Times New Roman" w:hAnsi="Times New Roman" w:eastAsia="宋体" w:cs="Times New Roman"/>
                <w:color w:val="auto"/>
                <w:kern w:val="0"/>
                <w:sz w:val="18"/>
                <w:szCs w:val="18"/>
                <w:lang w:val="en-US" w:eastAsia="zh-CN" w:bidi="ar-SA"/>
              </w:rPr>
            </w:pPr>
            <w:r>
              <w:rPr>
                <w:color w:val="auto"/>
                <w:kern w:val="0"/>
                <w:sz w:val="18"/>
                <w:szCs w:val="18"/>
              </w:rPr>
              <w:t>平  菇</w:t>
            </w:r>
          </w:p>
        </w:tc>
        <w:tc>
          <w:tcPr>
            <w:tcW w:w="1212" w:type="dxa"/>
            <w:vAlign w:val="center"/>
          </w:tcPr>
          <w:p>
            <w:pPr>
              <w:widowControl/>
              <w:jc w:val="center"/>
              <w:rPr>
                <w:rFonts w:ascii="Times New Roman" w:hAnsi="Times New Roman" w:eastAsia="宋体" w:cs="Times New Roman"/>
                <w:color w:val="auto"/>
                <w:kern w:val="0"/>
                <w:sz w:val="18"/>
                <w:szCs w:val="18"/>
                <w:lang w:val="en-US" w:eastAsia="zh-CN" w:bidi="ar-SA"/>
              </w:rPr>
            </w:pPr>
            <w:r>
              <w:rPr>
                <w:color w:val="auto"/>
                <w:kern w:val="0"/>
                <w:sz w:val="18"/>
                <w:szCs w:val="18"/>
              </w:rPr>
              <w:t>12</w:t>
            </w:r>
          </w:p>
        </w:tc>
        <w:tc>
          <w:tcPr>
            <w:tcW w:w="1112" w:type="dxa"/>
            <w:vAlign w:val="center"/>
          </w:tcPr>
          <w:p>
            <w:pPr>
              <w:widowControl/>
              <w:rPr>
                <w:kern w:val="0"/>
                <w:sz w:val="18"/>
                <w:szCs w:val="18"/>
              </w:rPr>
            </w:pPr>
            <w:r>
              <w:rPr>
                <w:kern w:val="0"/>
                <w:sz w:val="18"/>
                <w:szCs w:val="18"/>
              </w:rPr>
              <w:t>　</w:t>
            </w:r>
          </w:p>
        </w:tc>
        <w:tc>
          <w:tcPr>
            <w:tcW w:w="1304" w:type="dxa"/>
            <w:vAlign w:val="center"/>
          </w:tcPr>
          <w:p>
            <w:pPr>
              <w:widowControl/>
              <w:jc w:val="center"/>
              <w:rPr>
                <w:kern w:val="0"/>
                <w:sz w:val="18"/>
                <w:szCs w:val="18"/>
              </w:rPr>
            </w:pPr>
            <w:r>
              <w:rPr>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2282" w:type="dxa"/>
            <w:vAlign w:val="center"/>
          </w:tcPr>
          <w:p>
            <w:pPr>
              <w:widowControl/>
              <w:jc w:val="center"/>
              <w:rPr>
                <w:color w:val="auto"/>
                <w:kern w:val="0"/>
                <w:sz w:val="18"/>
                <w:szCs w:val="18"/>
              </w:rPr>
            </w:pPr>
            <w:r>
              <w:rPr>
                <w:color w:val="auto"/>
                <w:kern w:val="0"/>
                <w:sz w:val="18"/>
                <w:szCs w:val="18"/>
              </w:rPr>
              <w:t>羊剔骨肉</w:t>
            </w:r>
          </w:p>
        </w:tc>
        <w:tc>
          <w:tcPr>
            <w:tcW w:w="910" w:type="dxa"/>
            <w:vAlign w:val="center"/>
          </w:tcPr>
          <w:p>
            <w:pPr>
              <w:widowControl/>
              <w:jc w:val="center"/>
              <w:rPr>
                <w:rFonts w:hint="default" w:eastAsia="宋体"/>
                <w:color w:val="auto"/>
                <w:kern w:val="0"/>
                <w:sz w:val="18"/>
                <w:szCs w:val="18"/>
                <w:lang w:val="en-US" w:eastAsia="zh-CN"/>
              </w:rPr>
            </w:pPr>
            <w:r>
              <w:rPr>
                <w:rFonts w:hint="eastAsia"/>
                <w:color w:val="auto"/>
                <w:kern w:val="0"/>
                <w:sz w:val="18"/>
                <w:szCs w:val="18"/>
                <w:lang w:val="en-US" w:eastAsia="zh-CN"/>
              </w:rPr>
              <w:t>73</w:t>
            </w:r>
          </w:p>
        </w:tc>
        <w:tc>
          <w:tcPr>
            <w:tcW w:w="1444" w:type="dxa"/>
            <w:vAlign w:val="center"/>
          </w:tcPr>
          <w:p>
            <w:pPr>
              <w:widowControl/>
              <w:jc w:val="center"/>
              <w:rPr>
                <w:color w:val="auto"/>
                <w:kern w:val="0"/>
                <w:sz w:val="18"/>
                <w:szCs w:val="18"/>
              </w:rPr>
            </w:pPr>
            <w:r>
              <w:rPr>
                <w:color w:val="auto"/>
                <w:kern w:val="0"/>
                <w:sz w:val="18"/>
                <w:szCs w:val="18"/>
              </w:rPr>
              <w:t>元/公斤</w:t>
            </w:r>
          </w:p>
        </w:tc>
        <w:tc>
          <w:tcPr>
            <w:tcW w:w="1620" w:type="dxa"/>
            <w:vAlign w:val="center"/>
          </w:tcPr>
          <w:p>
            <w:pPr>
              <w:widowControl/>
              <w:jc w:val="center"/>
              <w:rPr>
                <w:color w:val="auto"/>
                <w:kern w:val="0"/>
                <w:sz w:val="18"/>
                <w:szCs w:val="18"/>
              </w:rPr>
            </w:pPr>
            <w:r>
              <w:rPr>
                <w:color w:val="auto"/>
                <w:kern w:val="0"/>
                <w:sz w:val="18"/>
                <w:szCs w:val="18"/>
              </w:rPr>
              <w:t>莲花白</w:t>
            </w:r>
          </w:p>
        </w:tc>
        <w:tc>
          <w:tcPr>
            <w:tcW w:w="1284" w:type="dxa"/>
            <w:vAlign w:val="center"/>
          </w:tcPr>
          <w:p>
            <w:pPr>
              <w:widowControl/>
              <w:jc w:val="center"/>
              <w:rPr>
                <w:rFonts w:hint="default" w:eastAsia="宋体"/>
                <w:color w:val="auto"/>
                <w:kern w:val="0"/>
                <w:sz w:val="18"/>
                <w:szCs w:val="18"/>
                <w:lang w:val="en-US" w:eastAsia="zh-CN"/>
              </w:rPr>
            </w:pPr>
            <w:r>
              <w:rPr>
                <w:rFonts w:hint="eastAsia"/>
                <w:color w:val="auto"/>
                <w:kern w:val="0"/>
                <w:sz w:val="18"/>
                <w:szCs w:val="18"/>
                <w:lang w:val="en-US" w:eastAsia="zh-CN"/>
              </w:rPr>
              <w:t>3</w:t>
            </w:r>
          </w:p>
        </w:tc>
        <w:tc>
          <w:tcPr>
            <w:tcW w:w="1188" w:type="dxa"/>
            <w:vAlign w:val="center"/>
          </w:tcPr>
          <w:p>
            <w:pPr>
              <w:widowControl/>
              <w:jc w:val="center"/>
              <w:rPr>
                <w:color w:val="auto"/>
                <w:kern w:val="0"/>
                <w:sz w:val="18"/>
                <w:szCs w:val="18"/>
              </w:rPr>
            </w:pPr>
            <w:r>
              <w:rPr>
                <w:color w:val="auto"/>
                <w:kern w:val="0"/>
                <w:sz w:val="18"/>
                <w:szCs w:val="18"/>
              </w:rPr>
              <w:t>大  蒜</w:t>
            </w:r>
          </w:p>
        </w:tc>
        <w:tc>
          <w:tcPr>
            <w:tcW w:w="1347" w:type="dxa"/>
            <w:vAlign w:val="center"/>
          </w:tcPr>
          <w:p>
            <w:pPr>
              <w:widowControl/>
              <w:jc w:val="center"/>
              <w:rPr>
                <w:rFonts w:hint="default" w:eastAsia="宋体"/>
                <w:color w:val="auto"/>
                <w:kern w:val="0"/>
                <w:sz w:val="18"/>
                <w:szCs w:val="18"/>
                <w:lang w:val="en-US" w:eastAsia="zh-CN"/>
              </w:rPr>
            </w:pPr>
            <w:r>
              <w:rPr>
                <w:rFonts w:hint="eastAsia"/>
                <w:color w:val="auto"/>
                <w:kern w:val="0"/>
                <w:sz w:val="18"/>
                <w:szCs w:val="18"/>
                <w:lang w:val="en-US" w:eastAsia="zh-CN"/>
              </w:rPr>
              <w:t>15</w:t>
            </w:r>
          </w:p>
        </w:tc>
        <w:tc>
          <w:tcPr>
            <w:tcW w:w="1154" w:type="dxa"/>
            <w:vAlign w:val="center"/>
          </w:tcPr>
          <w:p>
            <w:pPr>
              <w:widowControl/>
              <w:jc w:val="center"/>
              <w:rPr>
                <w:rFonts w:ascii="Times New Roman" w:hAnsi="Times New Roman" w:eastAsia="宋体" w:cs="Times New Roman"/>
                <w:color w:val="auto"/>
                <w:kern w:val="0"/>
                <w:sz w:val="18"/>
                <w:szCs w:val="18"/>
                <w:lang w:val="en-US" w:eastAsia="zh-CN" w:bidi="ar-SA"/>
              </w:rPr>
            </w:pPr>
            <w:r>
              <w:rPr>
                <w:color w:val="auto"/>
                <w:kern w:val="0"/>
                <w:sz w:val="18"/>
                <w:szCs w:val="18"/>
              </w:rPr>
              <w:t>白砂糖</w:t>
            </w:r>
          </w:p>
        </w:tc>
        <w:tc>
          <w:tcPr>
            <w:tcW w:w="1212" w:type="dxa"/>
            <w:vAlign w:val="center"/>
          </w:tcPr>
          <w:p>
            <w:pPr>
              <w:widowControl/>
              <w:jc w:val="center"/>
              <w:rPr>
                <w:rFonts w:ascii="Times New Roman" w:hAnsi="Times New Roman" w:eastAsia="宋体" w:cs="Times New Roman"/>
                <w:color w:val="auto"/>
                <w:kern w:val="0"/>
                <w:sz w:val="18"/>
                <w:szCs w:val="18"/>
                <w:lang w:val="en-US" w:eastAsia="zh-CN" w:bidi="ar-SA"/>
              </w:rPr>
            </w:pPr>
            <w:r>
              <w:rPr>
                <w:color w:val="auto"/>
                <w:kern w:val="0"/>
                <w:sz w:val="18"/>
                <w:szCs w:val="18"/>
              </w:rPr>
              <w:t>8</w:t>
            </w:r>
          </w:p>
        </w:tc>
        <w:tc>
          <w:tcPr>
            <w:tcW w:w="1112" w:type="dxa"/>
            <w:vAlign w:val="center"/>
          </w:tcPr>
          <w:p>
            <w:pPr>
              <w:widowControl/>
              <w:rPr>
                <w:kern w:val="0"/>
                <w:sz w:val="18"/>
                <w:szCs w:val="18"/>
              </w:rPr>
            </w:pPr>
            <w:r>
              <w:rPr>
                <w:kern w:val="0"/>
                <w:sz w:val="18"/>
                <w:szCs w:val="18"/>
              </w:rPr>
              <w:t>　</w:t>
            </w:r>
          </w:p>
        </w:tc>
        <w:tc>
          <w:tcPr>
            <w:tcW w:w="1304" w:type="dxa"/>
            <w:vAlign w:val="center"/>
          </w:tcPr>
          <w:p>
            <w:pPr>
              <w:widowControl/>
              <w:jc w:val="center"/>
              <w:rPr>
                <w:kern w:val="0"/>
                <w:sz w:val="18"/>
                <w:szCs w:val="18"/>
              </w:rPr>
            </w:pPr>
            <w:r>
              <w:rPr>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jc w:val="center"/>
        </w:trPr>
        <w:tc>
          <w:tcPr>
            <w:tcW w:w="14857" w:type="dxa"/>
            <w:gridSpan w:val="11"/>
            <w:tcBorders>
              <w:left w:val="nil"/>
              <w:bottom w:val="nil"/>
              <w:right w:val="nil"/>
            </w:tcBorders>
            <w:vAlign w:val="center"/>
          </w:tcPr>
          <w:p>
            <w:pPr>
              <w:widowControl/>
              <w:rPr>
                <w:color w:val="auto"/>
                <w:kern w:val="0"/>
                <w:sz w:val="24"/>
              </w:rPr>
            </w:pPr>
          </w:p>
          <w:p>
            <w:pPr>
              <w:widowControl/>
              <w:ind w:firstLine="480" w:firstLineChars="200"/>
              <w:rPr>
                <w:rFonts w:hint="eastAsia"/>
                <w:color w:val="auto"/>
                <w:kern w:val="0"/>
                <w:sz w:val="24"/>
                <w:lang w:val="en-US" w:eastAsia="zh-CN"/>
              </w:rPr>
            </w:pPr>
            <w:r>
              <w:rPr>
                <w:color w:val="auto"/>
                <w:kern w:val="0"/>
                <w:sz w:val="24"/>
              </w:rPr>
              <w:t>价格分析：</w:t>
            </w:r>
            <w:r>
              <w:rPr>
                <w:rFonts w:hint="eastAsia"/>
                <w:color w:val="auto"/>
                <w:kern w:val="0"/>
                <w:sz w:val="24"/>
                <w:lang w:val="en-US" w:eastAsia="zh-CN"/>
              </w:rPr>
              <w:t>6</w:t>
            </w:r>
            <w:r>
              <w:rPr>
                <w:color w:val="auto"/>
                <w:kern w:val="0"/>
                <w:sz w:val="24"/>
              </w:rPr>
              <w:t>月</w:t>
            </w:r>
            <w:r>
              <w:rPr>
                <w:rFonts w:hint="eastAsia"/>
                <w:color w:val="auto"/>
                <w:kern w:val="0"/>
                <w:sz w:val="24"/>
                <w:lang w:val="en-US" w:eastAsia="zh-CN"/>
              </w:rPr>
              <w:t>12</w:t>
            </w:r>
            <w:r>
              <w:rPr>
                <w:color w:val="auto"/>
                <w:kern w:val="0"/>
                <w:sz w:val="24"/>
              </w:rPr>
              <w:t>日较</w:t>
            </w:r>
            <w:r>
              <w:rPr>
                <w:rFonts w:hint="eastAsia"/>
                <w:color w:val="auto"/>
                <w:kern w:val="0"/>
                <w:sz w:val="24"/>
                <w:lang w:val="en-US" w:eastAsia="zh-CN"/>
              </w:rPr>
              <w:t>6</w:t>
            </w:r>
            <w:r>
              <w:rPr>
                <w:color w:val="auto"/>
                <w:kern w:val="0"/>
                <w:sz w:val="24"/>
              </w:rPr>
              <w:t>月</w:t>
            </w:r>
            <w:r>
              <w:rPr>
                <w:rFonts w:hint="eastAsia"/>
                <w:color w:val="auto"/>
                <w:kern w:val="0"/>
                <w:sz w:val="24"/>
                <w:lang w:val="en-US" w:eastAsia="zh-CN"/>
              </w:rPr>
              <w:t>5日</w:t>
            </w:r>
            <w:r>
              <w:rPr>
                <w:color w:val="auto"/>
                <w:kern w:val="0"/>
                <w:sz w:val="24"/>
              </w:rPr>
              <w:t>价格波动如下，肉类及水产鱼类价格：</w:t>
            </w:r>
            <w:r>
              <w:rPr>
                <w:rFonts w:hint="eastAsia"/>
                <w:color w:val="auto"/>
                <w:kern w:val="0"/>
                <w:sz w:val="24"/>
                <w:lang w:val="en-US" w:eastAsia="zh-CN"/>
              </w:rPr>
              <w:t>猪肉、羊肉、鸡肉</w:t>
            </w:r>
            <w:r>
              <w:rPr>
                <w:color w:val="auto"/>
                <w:kern w:val="0"/>
                <w:sz w:val="24"/>
              </w:rPr>
              <w:t>价格</w:t>
            </w:r>
            <w:r>
              <w:rPr>
                <w:rFonts w:hint="eastAsia"/>
                <w:color w:val="auto"/>
                <w:kern w:val="0"/>
                <w:sz w:val="24"/>
                <w:lang w:val="en-US" w:eastAsia="zh-CN"/>
              </w:rPr>
              <w:t>较上周</w:t>
            </w:r>
            <w:r>
              <w:rPr>
                <w:color w:val="auto"/>
                <w:kern w:val="0"/>
                <w:sz w:val="24"/>
              </w:rPr>
              <w:t>持平</w:t>
            </w:r>
            <w:r>
              <w:rPr>
                <w:rFonts w:hint="eastAsia"/>
                <w:color w:val="auto"/>
                <w:kern w:val="0"/>
                <w:sz w:val="24"/>
                <w:lang w:eastAsia="zh-CN"/>
              </w:rPr>
              <w:t>；</w:t>
            </w:r>
            <w:r>
              <w:rPr>
                <w:rFonts w:hint="eastAsia"/>
                <w:color w:val="auto"/>
                <w:kern w:val="0"/>
                <w:sz w:val="24"/>
                <w:lang w:val="en-US" w:eastAsia="zh-CN"/>
              </w:rPr>
              <w:t>牛肉价格微降，牛剔骨肉下跌2.86%；鱼肉价格上涨，鲤鱼上涨12.5%。蔬菜类价格变化：西红柿上涨30%、西葫芦上涨12.5%、莲花白下跌20%、大葱下跌16.67%、菠菜下跌16.67%、长茄子下跌14.29%、小白菜下跌10%、油麦菜下跌10%、吐鲁番的螺丝椒价格与上周持平，本地螺丝椒本周</w:t>
            </w:r>
            <w:bookmarkStart w:id="0" w:name="_GoBack"/>
            <w:bookmarkEnd w:id="0"/>
            <w:r>
              <w:rPr>
                <w:rFonts w:hint="eastAsia"/>
                <w:color w:val="auto"/>
                <w:kern w:val="0"/>
                <w:sz w:val="24"/>
                <w:lang w:val="en-US" w:eastAsia="zh-CN"/>
              </w:rPr>
              <w:t>价格为8元/公斤，较上周价格下跌20%；水果、</w:t>
            </w:r>
            <w:r>
              <w:rPr>
                <w:rFonts w:hint="eastAsia"/>
                <w:color w:val="auto"/>
                <w:kern w:val="0"/>
                <w:sz w:val="24"/>
              </w:rPr>
              <w:t>鸡蛋</w:t>
            </w:r>
            <w:r>
              <w:rPr>
                <w:rFonts w:hint="eastAsia"/>
                <w:color w:val="auto"/>
                <w:kern w:val="0"/>
                <w:sz w:val="24"/>
                <w:lang w:eastAsia="zh-CN"/>
              </w:rPr>
              <w:t>、</w:t>
            </w:r>
            <w:r>
              <w:rPr>
                <w:rFonts w:hint="eastAsia"/>
                <w:color w:val="auto"/>
                <w:kern w:val="0"/>
                <w:sz w:val="24"/>
                <w:lang w:val="en-US" w:eastAsia="zh-CN"/>
              </w:rPr>
              <w:t>粮油价格较上周持平。</w:t>
            </w:r>
            <w:r>
              <w:rPr>
                <w:color w:val="auto"/>
                <w:kern w:val="0"/>
                <w:sz w:val="24"/>
              </w:rPr>
              <w:t>今日五家渠市场粮</w:t>
            </w:r>
            <w:r>
              <w:rPr>
                <w:rFonts w:hint="eastAsia"/>
                <w:color w:val="auto"/>
                <w:kern w:val="0"/>
                <w:sz w:val="24"/>
                <w:lang w:eastAsia="zh-CN"/>
              </w:rPr>
              <w:t>、</w:t>
            </w:r>
            <w:r>
              <w:rPr>
                <w:color w:val="auto"/>
                <w:kern w:val="0"/>
                <w:sz w:val="24"/>
              </w:rPr>
              <w:t>油</w:t>
            </w:r>
            <w:r>
              <w:rPr>
                <w:rFonts w:hint="eastAsia"/>
                <w:color w:val="auto"/>
                <w:kern w:val="0"/>
                <w:sz w:val="24"/>
                <w:lang w:eastAsia="zh-CN"/>
              </w:rPr>
              <w:t>、</w:t>
            </w:r>
            <w:r>
              <w:rPr>
                <w:color w:val="auto"/>
                <w:kern w:val="0"/>
                <w:sz w:val="24"/>
              </w:rPr>
              <w:t>肉</w:t>
            </w:r>
            <w:r>
              <w:rPr>
                <w:rFonts w:hint="eastAsia"/>
                <w:color w:val="auto"/>
                <w:kern w:val="0"/>
                <w:sz w:val="24"/>
                <w:lang w:eastAsia="zh-CN"/>
              </w:rPr>
              <w:t>、</w:t>
            </w:r>
            <w:r>
              <w:rPr>
                <w:color w:val="auto"/>
                <w:kern w:val="0"/>
                <w:sz w:val="24"/>
              </w:rPr>
              <w:t>奶</w:t>
            </w:r>
            <w:r>
              <w:rPr>
                <w:rFonts w:hint="eastAsia"/>
                <w:color w:val="auto"/>
                <w:kern w:val="0"/>
                <w:sz w:val="24"/>
                <w:lang w:eastAsia="zh-CN"/>
              </w:rPr>
              <w:t>、</w:t>
            </w:r>
            <w:r>
              <w:rPr>
                <w:color w:val="auto"/>
                <w:kern w:val="0"/>
                <w:sz w:val="24"/>
              </w:rPr>
              <w:t>果</w:t>
            </w:r>
            <w:r>
              <w:rPr>
                <w:rFonts w:hint="eastAsia"/>
                <w:color w:val="auto"/>
                <w:kern w:val="0"/>
                <w:sz w:val="24"/>
                <w:lang w:eastAsia="zh-CN"/>
              </w:rPr>
              <w:t>、</w:t>
            </w:r>
            <w:r>
              <w:rPr>
                <w:color w:val="auto"/>
                <w:kern w:val="0"/>
                <w:sz w:val="24"/>
              </w:rPr>
              <w:t>蔬整体供应较足，</w:t>
            </w:r>
            <w:r>
              <w:rPr>
                <w:rFonts w:hint="eastAsia"/>
                <w:color w:val="auto"/>
                <w:kern w:val="0"/>
                <w:sz w:val="24"/>
                <w:lang w:val="en-US" w:eastAsia="zh-CN"/>
              </w:rPr>
              <w:t xml:space="preserve">蔬菜价格除个别蔬菜因供应紧张致使价格上涨外整体呈现稳中有降态势，市场其他品类商品价格基本稳定。                                                                                                                                                                                                                                                                                                                                                                                                                                                                                                                                                                                                                                                                                                                                                                                                                                                                                                                                                                                                                                                                                                                                                                                                                                                                                                                                                                                                                                                                                                                                                                                                                                                                                                                                                                                                                                                                                                                                                                                                                                                                                                                                                                                                                                                                                                                                                                                                                                                                                                                                                                                                                                                                                                                                                                                                                                                                                                                                                                                                                                                                                                                                                                                                                                                                                                                                                                                                                                                                                                                                                                                                                                                                                                                                                                                                                                                                                                                                                                                                                                                                                                                                                                 </w:t>
            </w:r>
            <w:r>
              <w:rPr>
                <w:rFonts w:hint="eastAsia"/>
                <w:color w:val="auto"/>
                <w:kern w:val="0"/>
                <w:sz w:val="24"/>
                <w:lang w:val="en-US" w:eastAsia="zh-CN"/>
              </w:rPr>
              <w:t xml:space="preserve">                                                                                                                                                                                                                                                                                                                                                                                                                                                                                                                                                                                                                                                                                                                                                                                                                                                                                                                                                                                                                                                                                                                                                                                                                                                                                                                                                                                                                                                                                                                                                                                                                                                                                                                                                                                                                                                                                                                                                                                                                                                                                                                                                                                                                                                                                                                                                                                                                                                                                                                                                                                                                                                                                                                                                                                                                                                                                                                                                                                                                                                                                                                                                                                                             </w:t>
            </w:r>
          </w:p>
          <w:p>
            <w:pPr>
              <w:widowControl/>
              <w:ind w:firstLine="480" w:firstLineChars="200"/>
              <w:rPr>
                <w:rFonts w:hint="default"/>
                <w:color w:val="auto"/>
                <w:kern w:val="0"/>
                <w:sz w:val="24"/>
                <w:lang w:val="en-US"/>
              </w:rPr>
            </w:pPr>
          </w:p>
          <w:p>
            <w:pPr>
              <w:widowControl/>
              <w:ind w:firstLine="360" w:firstLineChars="200"/>
              <w:rPr>
                <w:sz w:val="18"/>
                <w:szCs w:val="18"/>
              </w:rPr>
            </w:pPr>
          </w:p>
        </w:tc>
      </w:tr>
    </w:tbl>
    <w:p>
      <w:pPr>
        <w:jc w:val="left"/>
        <w:rPr>
          <w:rFonts w:hint="eastAsia" w:eastAsia="宋体"/>
          <w:lang w:val="en-US" w:eastAsia="zh-CN"/>
        </w:rPr>
      </w:pPr>
    </w:p>
    <w:sectPr>
      <w:headerReference r:id="rId3" w:type="default"/>
      <w:pgSz w:w="16838" w:h="11906" w:orient="landscape"/>
      <w:pgMar w:top="1349" w:right="1440" w:bottom="1417"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OWU4YjI5NWQ2ZWE5NGIzYmQzMDIyMzFhYjU2N2IifQ=="/>
    <w:docVar w:name="KSO_WPS_MARK_KEY" w:val="28d0e2c7-2204-42a4-b853-256d937093ce"/>
  </w:docVars>
  <w:rsids>
    <w:rsidRoot w:val="008C7730"/>
    <w:rsid w:val="000110C9"/>
    <w:rsid w:val="00014B6B"/>
    <w:rsid w:val="00020D77"/>
    <w:rsid w:val="0003118B"/>
    <w:rsid w:val="00031775"/>
    <w:rsid w:val="00056D03"/>
    <w:rsid w:val="00061F88"/>
    <w:rsid w:val="00062141"/>
    <w:rsid w:val="0007551E"/>
    <w:rsid w:val="00086E65"/>
    <w:rsid w:val="00091E13"/>
    <w:rsid w:val="000A5FCA"/>
    <w:rsid w:val="000B0848"/>
    <w:rsid w:val="000D0104"/>
    <w:rsid w:val="000F12DF"/>
    <w:rsid w:val="000F4657"/>
    <w:rsid w:val="00110077"/>
    <w:rsid w:val="0011701F"/>
    <w:rsid w:val="001315F3"/>
    <w:rsid w:val="00136730"/>
    <w:rsid w:val="00144980"/>
    <w:rsid w:val="00156744"/>
    <w:rsid w:val="00164BCA"/>
    <w:rsid w:val="00175DBF"/>
    <w:rsid w:val="001819BC"/>
    <w:rsid w:val="00181E09"/>
    <w:rsid w:val="00192EDC"/>
    <w:rsid w:val="00194583"/>
    <w:rsid w:val="001A688D"/>
    <w:rsid w:val="001B1CCA"/>
    <w:rsid w:val="001C5BF2"/>
    <w:rsid w:val="001E4392"/>
    <w:rsid w:val="001E51DD"/>
    <w:rsid w:val="001F6019"/>
    <w:rsid w:val="0020117F"/>
    <w:rsid w:val="00203341"/>
    <w:rsid w:val="00207507"/>
    <w:rsid w:val="00207574"/>
    <w:rsid w:val="00221F9F"/>
    <w:rsid w:val="002232F2"/>
    <w:rsid w:val="00231810"/>
    <w:rsid w:val="00235429"/>
    <w:rsid w:val="00243A6E"/>
    <w:rsid w:val="0024668F"/>
    <w:rsid w:val="00247E09"/>
    <w:rsid w:val="00254C4E"/>
    <w:rsid w:val="00257781"/>
    <w:rsid w:val="00261F38"/>
    <w:rsid w:val="002707F0"/>
    <w:rsid w:val="002858AF"/>
    <w:rsid w:val="00292B01"/>
    <w:rsid w:val="0029521F"/>
    <w:rsid w:val="002A000A"/>
    <w:rsid w:val="002A72DB"/>
    <w:rsid w:val="002A78E9"/>
    <w:rsid w:val="002B6B0A"/>
    <w:rsid w:val="002C08E2"/>
    <w:rsid w:val="002C5722"/>
    <w:rsid w:val="002F0B9B"/>
    <w:rsid w:val="00307140"/>
    <w:rsid w:val="003256FC"/>
    <w:rsid w:val="003500FC"/>
    <w:rsid w:val="003539F4"/>
    <w:rsid w:val="00363D13"/>
    <w:rsid w:val="00367566"/>
    <w:rsid w:val="00373ADC"/>
    <w:rsid w:val="00383FE7"/>
    <w:rsid w:val="003916E0"/>
    <w:rsid w:val="00391816"/>
    <w:rsid w:val="003B0641"/>
    <w:rsid w:val="003B1C73"/>
    <w:rsid w:val="003C083D"/>
    <w:rsid w:val="003C1CAB"/>
    <w:rsid w:val="003C6BE3"/>
    <w:rsid w:val="003D0BCA"/>
    <w:rsid w:val="003D4D45"/>
    <w:rsid w:val="003E4F39"/>
    <w:rsid w:val="003E757A"/>
    <w:rsid w:val="003F610E"/>
    <w:rsid w:val="0041312B"/>
    <w:rsid w:val="004206C7"/>
    <w:rsid w:val="00424E9B"/>
    <w:rsid w:val="004311ED"/>
    <w:rsid w:val="0044447E"/>
    <w:rsid w:val="00444B90"/>
    <w:rsid w:val="0044557B"/>
    <w:rsid w:val="004546B5"/>
    <w:rsid w:val="004919C0"/>
    <w:rsid w:val="004C6C14"/>
    <w:rsid w:val="004D0124"/>
    <w:rsid w:val="00506863"/>
    <w:rsid w:val="00510D18"/>
    <w:rsid w:val="0051152F"/>
    <w:rsid w:val="00514D77"/>
    <w:rsid w:val="0053328E"/>
    <w:rsid w:val="005434C3"/>
    <w:rsid w:val="00550E78"/>
    <w:rsid w:val="00557C82"/>
    <w:rsid w:val="00585414"/>
    <w:rsid w:val="005872C1"/>
    <w:rsid w:val="005C4560"/>
    <w:rsid w:val="005C7681"/>
    <w:rsid w:val="005D36E0"/>
    <w:rsid w:val="005D5C09"/>
    <w:rsid w:val="005E0491"/>
    <w:rsid w:val="005F7E07"/>
    <w:rsid w:val="0061145C"/>
    <w:rsid w:val="00625C7F"/>
    <w:rsid w:val="00625F94"/>
    <w:rsid w:val="006344FC"/>
    <w:rsid w:val="006351A9"/>
    <w:rsid w:val="00636360"/>
    <w:rsid w:val="0064409A"/>
    <w:rsid w:val="00653AF0"/>
    <w:rsid w:val="00655632"/>
    <w:rsid w:val="00664FEA"/>
    <w:rsid w:val="00671A48"/>
    <w:rsid w:val="00694C7A"/>
    <w:rsid w:val="006A4861"/>
    <w:rsid w:val="006B3171"/>
    <w:rsid w:val="006B6DA4"/>
    <w:rsid w:val="006C260D"/>
    <w:rsid w:val="006C7C67"/>
    <w:rsid w:val="006F3147"/>
    <w:rsid w:val="007170A3"/>
    <w:rsid w:val="00722B8F"/>
    <w:rsid w:val="007333AE"/>
    <w:rsid w:val="00736553"/>
    <w:rsid w:val="00741CE1"/>
    <w:rsid w:val="007459D5"/>
    <w:rsid w:val="00745B3F"/>
    <w:rsid w:val="00751619"/>
    <w:rsid w:val="00754BFA"/>
    <w:rsid w:val="00761A1C"/>
    <w:rsid w:val="00783ADD"/>
    <w:rsid w:val="007A0986"/>
    <w:rsid w:val="007A0E78"/>
    <w:rsid w:val="007B3AB8"/>
    <w:rsid w:val="007C087C"/>
    <w:rsid w:val="007F58CE"/>
    <w:rsid w:val="00800843"/>
    <w:rsid w:val="00822282"/>
    <w:rsid w:val="00841733"/>
    <w:rsid w:val="00842113"/>
    <w:rsid w:val="00842747"/>
    <w:rsid w:val="00843770"/>
    <w:rsid w:val="00845248"/>
    <w:rsid w:val="00851885"/>
    <w:rsid w:val="008624A0"/>
    <w:rsid w:val="008648EE"/>
    <w:rsid w:val="00894FEC"/>
    <w:rsid w:val="00896504"/>
    <w:rsid w:val="008A2F83"/>
    <w:rsid w:val="008B63F0"/>
    <w:rsid w:val="008B65E7"/>
    <w:rsid w:val="008B745D"/>
    <w:rsid w:val="008B7DD0"/>
    <w:rsid w:val="008C0246"/>
    <w:rsid w:val="008C48D9"/>
    <w:rsid w:val="008C7730"/>
    <w:rsid w:val="008C795D"/>
    <w:rsid w:val="008D207E"/>
    <w:rsid w:val="008D2E58"/>
    <w:rsid w:val="008D4F6D"/>
    <w:rsid w:val="008E3A87"/>
    <w:rsid w:val="008F028D"/>
    <w:rsid w:val="00907639"/>
    <w:rsid w:val="00927E8C"/>
    <w:rsid w:val="009374D4"/>
    <w:rsid w:val="00942FD5"/>
    <w:rsid w:val="00981D2E"/>
    <w:rsid w:val="009948E1"/>
    <w:rsid w:val="009A1046"/>
    <w:rsid w:val="009A2A61"/>
    <w:rsid w:val="009A75B9"/>
    <w:rsid w:val="009B1293"/>
    <w:rsid w:val="009B417D"/>
    <w:rsid w:val="009B5505"/>
    <w:rsid w:val="009C0588"/>
    <w:rsid w:val="009C6C40"/>
    <w:rsid w:val="009D3DD1"/>
    <w:rsid w:val="009D76D6"/>
    <w:rsid w:val="009E215B"/>
    <w:rsid w:val="009F1475"/>
    <w:rsid w:val="009F3AA1"/>
    <w:rsid w:val="00A055B0"/>
    <w:rsid w:val="00A0764E"/>
    <w:rsid w:val="00A33A7B"/>
    <w:rsid w:val="00A43AC4"/>
    <w:rsid w:val="00A454F6"/>
    <w:rsid w:val="00A54186"/>
    <w:rsid w:val="00A64622"/>
    <w:rsid w:val="00A672F1"/>
    <w:rsid w:val="00A716BB"/>
    <w:rsid w:val="00A803CF"/>
    <w:rsid w:val="00A95FF3"/>
    <w:rsid w:val="00A96BBC"/>
    <w:rsid w:val="00A9729D"/>
    <w:rsid w:val="00AA5282"/>
    <w:rsid w:val="00AA5ED4"/>
    <w:rsid w:val="00AB07A9"/>
    <w:rsid w:val="00AC18E6"/>
    <w:rsid w:val="00AE2B66"/>
    <w:rsid w:val="00AE68C7"/>
    <w:rsid w:val="00B02F33"/>
    <w:rsid w:val="00B171C0"/>
    <w:rsid w:val="00B207CB"/>
    <w:rsid w:val="00B21508"/>
    <w:rsid w:val="00B21E0D"/>
    <w:rsid w:val="00B31D93"/>
    <w:rsid w:val="00B40A30"/>
    <w:rsid w:val="00B70148"/>
    <w:rsid w:val="00B72F68"/>
    <w:rsid w:val="00B75FD2"/>
    <w:rsid w:val="00B76B7B"/>
    <w:rsid w:val="00BA5C5F"/>
    <w:rsid w:val="00BA784F"/>
    <w:rsid w:val="00BB41B1"/>
    <w:rsid w:val="00BC7214"/>
    <w:rsid w:val="00BE27DA"/>
    <w:rsid w:val="00BE77F9"/>
    <w:rsid w:val="00BF59DB"/>
    <w:rsid w:val="00C25C8A"/>
    <w:rsid w:val="00C30543"/>
    <w:rsid w:val="00C31394"/>
    <w:rsid w:val="00C34482"/>
    <w:rsid w:val="00C367BE"/>
    <w:rsid w:val="00C54716"/>
    <w:rsid w:val="00C603CA"/>
    <w:rsid w:val="00C6043F"/>
    <w:rsid w:val="00C623D3"/>
    <w:rsid w:val="00C62B37"/>
    <w:rsid w:val="00C7596F"/>
    <w:rsid w:val="00C858D0"/>
    <w:rsid w:val="00C86B9F"/>
    <w:rsid w:val="00C971E2"/>
    <w:rsid w:val="00CA69D9"/>
    <w:rsid w:val="00CB0921"/>
    <w:rsid w:val="00CB746E"/>
    <w:rsid w:val="00CC257C"/>
    <w:rsid w:val="00CE4B05"/>
    <w:rsid w:val="00CF30CF"/>
    <w:rsid w:val="00D13DFA"/>
    <w:rsid w:val="00D154D7"/>
    <w:rsid w:val="00D167B3"/>
    <w:rsid w:val="00D3586D"/>
    <w:rsid w:val="00D44CE6"/>
    <w:rsid w:val="00D51F1C"/>
    <w:rsid w:val="00D57263"/>
    <w:rsid w:val="00D57497"/>
    <w:rsid w:val="00D63191"/>
    <w:rsid w:val="00D63F6B"/>
    <w:rsid w:val="00D668FA"/>
    <w:rsid w:val="00DA052A"/>
    <w:rsid w:val="00DA1083"/>
    <w:rsid w:val="00DB4129"/>
    <w:rsid w:val="00DD4E21"/>
    <w:rsid w:val="00DD5C56"/>
    <w:rsid w:val="00DD6A16"/>
    <w:rsid w:val="00DE1572"/>
    <w:rsid w:val="00DE5A1E"/>
    <w:rsid w:val="00DE7210"/>
    <w:rsid w:val="00E06F4A"/>
    <w:rsid w:val="00E16FF7"/>
    <w:rsid w:val="00E176CF"/>
    <w:rsid w:val="00E21F1B"/>
    <w:rsid w:val="00E37687"/>
    <w:rsid w:val="00E50F30"/>
    <w:rsid w:val="00E5118B"/>
    <w:rsid w:val="00E7726D"/>
    <w:rsid w:val="00E77B94"/>
    <w:rsid w:val="00E80878"/>
    <w:rsid w:val="00E83150"/>
    <w:rsid w:val="00E87023"/>
    <w:rsid w:val="00E90A40"/>
    <w:rsid w:val="00EB1254"/>
    <w:rsid w:val="00EB5C4D"/>
    <w:rsid w:val="00ED1C57"/>
    <w:rsid w:val="00ED4E90"/>
    <w:rsid w:val="00F009E2"/>
    <w:rsid w:val="00F102BB"/>
    <w:rsid w:val="00F13F1D"/>
    <w:rsid w:val="00F1581B"/>
    <w:rsid w:val="00F30225"/>
    <w:rsid w:val="00F33998"/>
    <w:rsid w:val="00F34EF0"/>
    <w:rsid w:val="00F36051"/>
    <w:rsid w:val="00F43D57"/>
    <w:rsid w:val="00F6248D"/>
    <w:rsid w:val="00F663F9"/>
    <w:rsid w:val="00F76DE0"/>
    <w:rsid w:val="00FA01F0"/>
    <w:rsid w:val="00FA0850"/>
    <w:rsid w:val="00FB1C3B"/>
    <w:rsid w:val="00FC5273"/>
    <w:rsid w:val="00FE3F3B"/>
    <w:rsid w:val="00FE70E9"/>
    <w:rsid w:val="00FF686D"/>
    <w:rsid w:val="01521C41"/>
    <w:rsid w:val="01EA5991"/>
    <w:rsid w:val="021871AA"/>
    <w:rsid w:val="02CE1502"/>
    <w:rsid w:val="031D197A"/>
    <w:rsid w:val="03356AD7"/>
    <w:rsid w:val="0349656E"/>
    <w:rsid w:val="03841202"/>
    <w:rsid w:val="044868C7"/>
    <w:rsid w:val="045F557C"/>
    <w:rsid w:val="04816F94"/>
    <w:rsid w:val="0545609D"/>
    <w:rsid w:val="055C7934"/>
    <w:rsid w:val="05887A81"/>
    <w:rsid w:val="059568CD"/>
    <w:rsid w:val="062E6734"/>
    <w:rsid w:val="063F26F3"/>
    <w:rsid w:val="071D689A"/>
    <w:rsid w:val="07272049"/>
    <w:rsid w:val="084A43DE"/>
    <w:rsid w:val="084F5152"/>
    <w:rsid w:val="08B72A20"/>
    <w:rsid w:val="08DA3C27"/>
    <w:rsid w:val="09F07DF3"/>
    <w:rsid w:val="0A3039FC"/>
    <w:rsid w:val="0AC338D6"/>
    <w:rsid w:val="0BF265F2"/>
    <w:rsid w:val="0C154950"/>
    <w:rsid w:val="0DA007CB"/>
    <w:rsid w:val="0E127C9F"/>
    <w:rsid w:val="0F5B038E"/>
    <w:rsid w:val="104D16EA"/>
    <w:rsid w:val="10E81817"/>
    <w:rsid w:val="10F80ACA"/>
    <w:rsid w:val="11966B02"/>
    <w:rsid w:val="12220C8C"/>
    <w:rsid w:val="125E3FEB"/>
    <w:rsid w:val="12613F81"/>
    <w:rsid w:val="12FA40BC"/>
    <w:rsid w:val="1335336E"/>
    <w:rsid w:val="134777FD"/>
    <w:rsid w:val="14382892"/>
    <w:rsid w:val="14495B7A"/>
    <w:rsid w:val="15183EDE"/>
    <w:rsid w:val="154B555A"/>
    <w:rsid w:val="1618384C"/>
    <w:rsid w:val="17797978"/>
    <w:rsid w:val="17980572"/>
    <w:rsid w:val="17EF5237"/>
    <w:rsid w:val="18802F6D"/>
    <w:rsid w:val="192F0DDA"/>
    <w:rsid w:val="1948009F"/>
    <w:rsid w:val="1A3F7FD2"/>
    <w:rsid w:val="1B707488"/>
    <w:rsid w:val="1BA13B0C"/>
    <w:rsid w:val="1BB94333"/>
    <w:rsid w:val="1BC52DEB"/>
    <w:rsid w:val="1CCF7A18"/>
    <w:rsid w:val="1D1A544D"/>
    <w:rsid w:val="1D5C5CB3"/>
    <w:rsid w:val="1DF75DD9"/>
    <w:rsid w:val="1EE61241"/>
    <w:rsid w:val="1F0B5E46"/>
    <w:rsid w:val="206E0DB1"/>
    <w:rsid w:val="20901AB9"/>
    <w:rsid w:val="20BC0324"/>
    <w:rsid w:val="20D50DBD"/>
    <w:rsid w:val="22484B72"/>
    <w:rsid w:val="23397C5E"/>
    <w:rsid w:val="238E0414"/>
    <w:rsid w:val="25132C5F"/>
    <w:rsid w:val="25254C6D"/>
    <w:rsid w:val="25331C52"/>
    <w:rsid w:val="261B3AF5"/>
    <w:rsid w:val="274A03D6"/>
    <w:rsid w:val="275071F8"/>
    <w:rsid w:val="27C66B66"/>
    <w:rsid w:val="28573B2D"/>
    <w:rsid w:val="28BC3B9E"/>
    <w:rsid w:val="290F7056"/>
    <w:rsid w:val="2A063BD8"/>
    <w:rsid w:val="2A440D1C"/>
    <w:rsid w:val="2B8E2E3C"/>
    <w:rsid w:val="2C713B90"/>
    <w:rsid w:val="2CC3641E"/>
    <w:rsid w:val="2CEA4B67"/>
    <w:rsid w:val="2D5651D2"/>
    <w:rsid w:val="2E091B9D"/>
    <w:rsid w:val="2F8B0F32"/>
    <w:rsid w:val="30B02891"/>
    <w:rsid w:val="30C62EBD"/>
    <w:rsid w:val="30DA28B7"/>
    <w:rsid w:val="33C4756A"/>
    <w:rsid w:val="33F13234"/>
    <w:rsid w:val="34311BE5"/>
    <w:rsid w:val="34A241F3"/>
    <w:rsid w:val="352837FA"/>
    <w:rsid w:val="36900AFF"/>
    <w:rsid w:val="36902BD0"/>
    <w:rsid w:val="36B80DCC"/>
    <w:rsid w:val="38122A36"/>
    <w:rsid w:val="38750761"/>
    <w:rsid w:val="38A70CA9"/>
    <w:rsid w:val="38ED7112"/>
    <w:rsid w:val="39AF7790"/>
    <w:rsid w:val="3AA4799C"/>
    <w:rsid w:val="3B8E778B"/>
    <w:rsid w:val="3BEE0D9B"/>
    <w:rsid w:val="3BFC46F4"/>
    <w:rsid w:val="3CE31D71"/>
    <w:rsid w:val="3D012780"/>
    <w:rsid w:val="3D61445E"/>
    <w:rsid w:val="3EE03795"/>
    <w:rsid w:val="40224203"/>
    <w:rsid w:val="408C2651"/>
    <w:rsid w:val="40AB3B52"/>
    <w:rsid w:val="412379A8"/>
    <w:rsid w:val="4157281B"/>
    <w:rsid w:val="42482C99"/>
    <w:rsid w:val="42A6433D"/>
    <w:rsid w:val="42BB4B1B"/>
    <w:rsid w:val="42DC2F34"/>
    <w:rsid w:val="42FB4B4B"/>
    <w:rsid w:val="43086B91"/>
    <w:rsid w:val="432F56C9"/>
    <w:rsid w:val="437A3FE4"/>
    <w:rsid w:val="43D84F64"/>
    <w:rsid w:val="43F33186"/>
    <w:rsid w:val="446F3B78"/>
    <w:rsid w:val="45293631"/>
    <w:rsid w:val="453B44A5"/>
    <w:rsid w:val="45A84351"/>
    <w:rsid w:val="45AE7B92"/>
    <w:rsid w:val="45F604FA"/>
    <w:rsid w:val="465263E1"/>
    <w:rsid w:val="467C04EA"/>
    <w:rsid w:val="47C77077"/>
    <w:rsid w:val="47EE54BF"/>
    <w:rsid w:val="48053E2D"/>
    <w:rsid w:val="48D6451F"/>
    <w:rsid w:val="49471F48"/>
    <w:rsid w:val="49884B3A"/>
    <w:rsid w:val="499F7320"/>
    <w:rsid w:val="4ABF0ADF"/>
    <w:rsid w:val="4AF2465B"/>
    <w:rsid w:val="4B7A3539"/>
    <w:rsid w:val="4BFA4055"/>
    <w:rsid w:val="4C8B2D57"/>
    <w:rsid w:val="4CD44E47"/>
    <w:rsid w:val="4D2A31D5"/>
    <w:rsid w:val="4D3D03C8"/>
    <w:rsid w:val="4D460092"/>
    <w:rsid w:val="4D8C4933"/>
    <w:rsid w:val="4DC06964"/>
    <w:rsid w:val="4E264C2D"/>
    <w:rsid w:val="4E390155"/>
    <w:rsid w:val="4F602718"/>
    <w:rsid w:val="4F6579A3"/>
    <w:rsid w:val="4F920A6E"/>
    <w:rsid w:val="500866C7"/>
    <w:rsid w:val="50EB6448"/>
    <w:rsid w:val="517D5DB6"/>
    <w:rsid w:val="52A01690"/>
    <w:rsid w:val="53065167"/>
    <w:rsid w:val="539D7F70"/>
    <w:rsid w:val="54DB56A5"/>
    <w:rsid w:val="54F20F18"/>
    <w:rsid w:val="553C04A0"/>
    <w:rsid w:val="55617FB6"/>
    <w:rsid w:val="559E7614"/>
    <w:rsid w:val="55C9013D"/>
    <w:rsid w:val="55F87D0B"/>
    <w:rsid w:val="55FC7B00"/>
    <w:rsid w:val="560975AC"/>
    <w:rsid w:val="56B05E5E"/>
    <w:rsid w:val="57B0170D"/>
    <w:rsid w:val="581502DD"/>
    <w:rsid w:val="58385710"/>
    <w:rsid w:val="5A4F2748"/>
    <w:rsid w:val="5A902EA3"/>
    <w:rsid w:val="5B0268EF"/>
    <w:rsid w:val="5B563E13"/>
    <w:rsid w:val="5CAF2E9D"/>
    <w:rsid w:val="5D3F6C00"/>
    <w:rsid w:val="5D6F5EA0"/>
    <w:rsid w:val="5E2D7601"/>
    <w:rsid w:val="5E6C64CB"/>
    <w:rsid w:val="5E7D55C9"/>
    <w:rsid w:val="5FB30FB1"/>
    <w:rsid w:val="60085BF5"/>
    <w:rsid w:val="60652344"/>
    <w:rsid w:val="611F6D02"/>
    <w:rsid w:val="612948B9"/>
    <w:rsid w:val="6144252B"/>
    <w:rsid w:val="6168025C"/>
    <w:rsid w:val="6197475E"/>
    <w:rsid w:val="61C3539D"/>
    <w:rsid w:val="6206765D"/>
    <w:rsid w:val="62F64DC5"/>
    <w:rsid w:val="630A554C"/>
    <w:rsid w:val="63A12119"/>
    <w:rsid w:val="649856FF"/>
    <w:rsid w:val="64EF31F9"/>
    <w:rsid w:val="663E0DDE"/>
    <w:rsid w:val="67AD3D86"/>
    <w:rsid w:val="684C5771"/>
    <w:rsid w:val="68D544E9"/>
    <w:rsid w:val="695F037D"/>
    <w:rsid w:val="6B00343A"/>
    <w:rsid w:val="6B3A0413"/>
    <w:rsid w:val="6B3B477B"/>
    <w:rsid w:val="6B70490D"/>
    <w:rsid w:val="6BAF0D55"/>
    <w:rsid w:val="6C664D1B"/>
    <w:rsid w:val="6C9A35D3"/>
    <w:rsid w:val="6DE57E48"/>
    <w:rsid w:val="6E544B94"/>
    <w:rsid w:val="6E7635A1"/>
    <w:rsid w:val="6EB16444"/>
    <w:rsid w:val="6EFD21D9"/>
    <w:rsid w:val="6EFE489B"/>
    <w:rsid w:val="6F5258E0"/>
    <w:rsid w:val="6F6E71AF"/>
    <w:rsid w:val="6F741517"/>
    <w:rsid w:val="70882C32"/>
    <w:rsid w:val="71CC4534"/>
    <w:rsid w:val="71E5708A"/>
    <w:rsid w:val="733A4AAC"/>
    <w:rsid w:val="7346673F"/>
    <w:rsid w:val="736D2836"/>
    <w:rsid w:val="736F5C2F"/>
    <w:rsid w:val="743137EB"/>
    <w:rsid w:val="74E27C24"/>
    <w:rsid w:val="75160EAA"/>
    <w:rsid w:val="751F3E5B"/>
    <w:rsid w:val="75256605"/>
    <w:rsid w:val="7596402A"/>
    <w:rsid w:val="7604194F"/>
    <w:rsid w:val="76474E8E"/>
    <w:rsid w:val="764E1665"/>
    <w:rsid w:val="765353AD"/>
    <w:rsid w:val="769D3883"/>
    <w:rsid w:val="76B01C44"/>
    <w:rsid w:val="76DF5921"/>
    <w:rsid w:val="76F65425"/>
    <w:rsid w:val="7719578B"/>
    <w:rsid w:val="77AE5535"/>
    <w:rsid w:val="77CB3CB6"/>
    <w:rsid w:val="77F80D35"/>
    <w:rsid w:val="78520AE2"/>
    <w:rsid w:val="786C7F30"/>
    <w:rsid w:val="79063E5E"/>
    <w:rsid w:val="79524B1B"/>
    <w:rsid w:val="79B52492"/>
    <w:rsid w:val="7B0B4F31"/>
    <w:rsid w:val="7CDA2585"/>
    <w:rsid w:val="7D036F5C"/>
    <w:rsid w:val="7D9D6DFA"/>
    <w:rsid w:val="7E0207F8"/>
    <w:rsid w:val="7F5568E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kern w:val="0"/>
      <w:sz w:val="24"/>
    </w:rPr>
  </w:style>
  <w:style w:type="character" w:customStyle="1" w:styleId="8">
    <w:name w:val="页眉 字符"/>
    <w:basedOn w:val="7"/>
    <w:link w:val="4"/>
    <w:semiHidden/>
    <w:qFormat/>
    <w:locked/>
    <w:uiPriority w:val="99"/>
    <w:rPr>
      <w:rFonts w:cs="Times New Roman"/>
      <w:sz w:val="18"/>
      <w:szCs w:val="18"/>
    </w:rPr>
  </w:style>
  <w:style w:type="character" w:customStyle="1" w:styleId="9">
    <w:name w:val="页脚 字符"/>
    <w:basedOn w:val="7"/>
    <w:link w:val="3"/>
    <w:semiHidden/>
    <w:qFormat/>
    <w:locked/>
    <w:uiPriority w:val="99"/>
    <w:rPr>
      <w:rFonts w:cs="Times New Roman"/>
      <w:sz w:val="18"/>
      <w:szCs w:val="18"/>
    </w:rPr>
  </w:style>
  <w:style w:type="character" w:customStyle="1" w:styleId="10">
    <w:name w:val="批注框文本 字符"/>
    <w:basedOn w:val="7"/>
    <w:link w:val="2"/>
    <w:semiHidden/>
    <w:qFormat/>
    <w:locked/>
    <w:uiPriority w:val="99"/>
    <w:rPr>
      <w:rFonts w:cs="Times New Roman"/>
      <w:sz w:val="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608</Words>
  <Characters>692</Characters>
  <Lines>3</Lines>
  <Paragraphs>2</Paragraphs>
  <TotalTime>193</TotalTime>
  <ScaleCrop>false</ScaleCrop>
  <LinksUpToDate>false</LinksUpToDate>
  <CharactersWithSpaces>12841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2019-07-27T03:51:00Z</dcterms:created>
  <dc:creator>wjqfgw</dc:creator>
  <cp:lastModifiedBy>DJ哈哈</cp:lastModifiedBy>
  <cp:lastPrinted>2023-06-12T04:53:38Z</cp:lastPrinted>
  <dcterms:modified xsi:type="dcterms:W3CDTF">2023-06-12T10:42:11Z</dcterms:modified>
  <dc:title>五家渠市场主要商品价格监测表</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3CA37C5944754C61BD184935C5200D32_13</vt:lpwstr>
  </property>
  <property fmtid="{D5CDD505-2E9C-101B-9397-08002B2CF9AE}" pid="4" name="commondata">
    <vt:lpwstr>eyJoZGlkIjoiNmZjNjY4NmRhMDliZWJkYzYzYjEzZTAwNzJhOWVlMzQifQ==</vt:lpwstr>
  </property>
</Properties>
</file>