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关于</w:t>
      </w:r>
      <w:r>
        <w:rPr>
          <w:rFonts w:hint="eastAsia" w:ascii="Times New Roman" w:hAnsi="Times New Roman" w:eastAsia="方正小标宋简体" w:cs="Times New Roman"/>
          <w:color w:val="auto"/>
          <w:sz w:val="44"/>
          <w:szCs w:val="44"/>
          <w:lang w:val="en-US" w:eastAsia="zh-CN"/>
        </w:rPr>
        <w:t>五家渠市扩大</w:t>
      </w:r>
      <w:r>
        <w:rPr>
          <w:rFonts w:hint="default" w:ascii="Times New Roman" w:hAnsi="Times New Roman" w:eastAsia="方正小标宋简体" w:cs="Times New Roman"/>
          <w:color w:val="auto"/>
          <w:sz w:val="44"/>
          <w:szCs w:val="44"/>
          <w:lang w:val="en-US" w:eastAsia="zh-CN"/>
        </w:rPr>
        <w:t>高污染燃料禁燃区</w:t>
      </w:r>
      <w:r>
        <w:rPr>
          <w:rFonts w:hint="eastAsia" w:ascii="Times New Roman" w:hAnsi="Times New Roman" w:eastAsia="方正小标宋简体" w:cs="Times New Roman"/>
          <w:color w:val="auto"/>
          <w:sz w:val="44"/>
          <w:szCs w:val="44"/>
          <w:lang w:val="en-US" w:eastAsia="zh-CN"/>
        </w:rPr>
        <w:t>的通告</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（征求意见稿）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shd w:val="clear" w:fill="FFFFFF"/>
          <w:lang w:eastAsia="zh-CN"/>
        </w:rPr>
      </w:pPr>
      <w:r>
        <w:rPr>
          <w:rFonts w:hint="default" w:ascii="Times New Roman" w:hAnsi="Times New Roman" w:eastAsia="方正仿宋简体" w:cs="Times New Roman"/>
          <w:i w:val="0"/>
          <w:iCs w:val="0"/>
          <w:caps w:val="0"/>
          <w:color w:val="auto"/>
          <w:spacing w:val="0"/>
          <w:sz w:val="32"/>
          <w:szCs w:val="32"/>
          <w:shd w:val="clear" w:fill="FFFFFF"/>
        </w:rPr>
        <w:t>为深入贯彻习近平生态文明思想，进一步加强大气污染防治，推动减污降碳协同增效，巩固清洁取暖和空气质量改善成果，满足人民群众对优美生态环境的需要</w:t>
      </w:r>
      <w:bookmarkStart w:id="0" w:name="_GoBack"/>
      <w:bookmarkEnd w:id="0"/>
      <w:r>
        <w:rPr>
          <w:rFonts w:hint="default" w:ascii="Times New Roman" w:hAnsi="Times New Roman" w:eastAsia="方正仿宋简体" w:cs="Times New Roman"/>
          <w:i w:val="0"/>
          <w:iCs w:val="0"/>
          <w:caps w:val="0"/>
          <w:color w:val="auto"/>
          <w:spacing w:val="0"/>
          <w:sz w:val="32"/>
          <w:szCs w:val="32"/>
          <w:shd w:val="clear" w:fill="FFFFFF"/>
        </w:rPr>
        <w:t>，根据《中华人民共和国大气污染防治法》和《关于发布〈高污染燃料目录〉的通知》（国环规大气〔2017〕2号）</w:t>
      </w:r>
      <w:r>
        <w:rPr>
          <w:rFonts w:hint="default" w:ascii="Times New Roman" w:hAnsi="Times New Roman" w:eastAsia="方正仿宋简体" w:cs="Times New Roman"/>
          <w:i w:val="0"/>
          <w:iCs w:val="0"/>
          <w:caps w:val="0"/>
          <w:color w:val="auto"/>
          <w:spacing w:val="0"/>
          <w:sz w:val="32"/>
          <w:szCs w:val="32"/>
          <w:shd w:val="clear" w:fill="FFFFFF"/>
          <w:lang w:eastAsia="zh-CN"/>
        </w:rPr>
        <w:t>规定</w:t>
      </w:r>
      <w:r>
        <w:rPr>
          <w:rFonts w:hint="eastAsia" w:ascii="Times New Roman" w:hAnsi="Times New Roman" w:eastAsia="方正仿宋简体" w:cs="Times New Roman"/>
          <w:i w:val="0"/>
          <w:iCs w:val="0"/>
          <w:caps w:val="0"/>
          <w:color w:val="auto"/>
          <w:spacing w:val="0"/>
          <w:sz w:val="32"/>
          <w:szCs w:val="32"/>
          <w:shd w:val="clear" w:fill="FFFFFF"/>
          <w:lang w:eastAsia="zh-CN"/>
        </w:rPr>
        <w:t>和自治区“乌—昌—石”区域大气环境整治的相关要求</w:t>
      </w:r>
      <w:r>
        <w:rPr>
          <w:rFonts w:hint="default" w:ascii="Times New Roman" w:hAnsi="Times New Roman" w:eastAsia="方正仿宋简体" w:cs="Times New Roman"/>
          <w:i w:val="0"/>
          <w:iCs w:val="0"/>
          <w:caps w:val="0"/>
          <w:color w:val="auto"/>
          <w:spacing w:val="0"/>
          <w:sz w:val="32"/>
          <w:szCs w:val="32"/>
          <w:shd w:val="clear" w:fill="FFFFFF"/>
          <w:lang w:eastAsia="zh-CN"/>
        </w:rPr>
        <w:t>，结合五家渠市大气污染防治工作实际，</w:t>
      </w:r>
      <w:r>
        <w:rPr>
          <w:rFonts w:hint="eastAsia" w:ascii="Times New Roman" w:hAnsi="Times New Roman" w:eastAsia="方正仿宋简体" w:cs="Times New Roman"/>
          <w:i w:val="0"/>
          <w:iCs w:val="0"/>
          <w:caps w:val="0"/>
          <w:color w:val="auto"/>
          <w:spacing w:val="0"/>
          <w:sz w:val="32"/>
          <w:szCs w:val="32"/>
          <w:shd w:val="clear" w:fill="FFFFFF"/>
          <w:lang w:eastAsia="zh-CN"/>
        </w:rPr>
        <w:t>扩大</w:t>
      </w:r>
      <w:r>
        <w:rPr>
          <w:rFonts w:hint="default" w:ascii="Times New Roman" w:hAnsi="Times New Roman" w:eastAsia="方正仿宋简体" w:cs="Times New Roman"/>
          <w:i w:val="0"/>
          <w:iCs w:val="0"/>
          <w:caps w:val="0"/>
          <w:color w:val="auto"/>
          <w:spacing w:val="0"/>
          <w:sz w:val="32"/>
          <w:szCs w:val="32"/>
          <w:shd w:val="clear" w:fill="FFFFFF"/>
          <w:lang w:eastAsia="zh-CN"/>
        </w:rPr>
        <w:t>五家渠市高污染燃料禁燃区（以下简称禁燃区）。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0" w:firstLineChars="200"/>
        <w:jc w:val="both"/>
        <w:textAlignment w:val="auto"/>
        <w:rPr>
          <w:rFonts w:hint="default" w:ascii="方正黑体简体" w:hAnsi="方正黑体简体" w:eastAsia="方正黑体简体" w:cs="方正黑体简体"/>
          <w:i w:val="0"/>
          <w:iCs w:val="0"/>
          <w:caps w:val="0"/>
          <w:color w:val="auto"/>
          <w:spacing w:val="0"/>
          <w:sz w:val="32"/>
          <w:szCs w:val="32"/>
          <w:shd w:val="clear" w:fill="FFFFFF"/>
          <w:lang w:eastAsia="zh-CN"/>
        </w:rPr>
      </w:pPr>
      <w:r>
        <w:rPr>
          <w:rFonts w:hint="default" w:ascii="方正黑体简体" w:hAnsi="方正黑体简体" w:eastAsia="方正黑体简体" w:cs="方正黑体简体"/>
          <w:i w:val="0"/>
          <w:iCs w:val="0"/>
          <w:caps w:val="0"/>
          <w:color w:val="auto"/>
          <w:spacing w:val="0"/>
          <w:sz w:val="32"/>
          <w:szCs w:val="32"/>
          <w:shd w:val="clear" w:fill="FFFFFF"/>
          <w:lang w:eastAsia="zh-CN"/>
        </w:rPr>
        <w:t>一、禁燃区范围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0" w:firstLineChars="200"/>
        <w:jc w:val="both"/>
        <w:textAlignment w:val="auto"/>
        <w:rPr>
          <w:rFonts w:hint="eastAsia" w:ascii="方正楷体简体" w:hAnsi="方正楷体简体" w:eastAsia="方正楷体简体" w:cs="方正楷体简体"/>
          <w:i w:val="0"/>
          <w:iCs w:val="0"/>
          <w:caps w:val="0"/>
          <w:color w:val="auto"/>
          <w:spacing w:val="0"/>
          <w:sz w:val="32"/>
          <w:szCs w:val="32"/>
          <w:shd w:val="clear" w:fill="FFFFFF"/>
          <w:lang w:val="en-US" w:eastAsia="zh-CN"/>
        </w:rPr>
      </w:pPr>
      <w:r>
        <w:rPr>
          <w:rFonts w:hint="default" w:ascii="Times New Roman" w:hAnsi="Times New Roman" w:eastAsia="方正仿宋简体" w:cs="Times New Roman"/>
          <w:i w:val="0"/>
          <w:iCs w:val="0"/>
          <w:caps w:val="0"/>
          <w:color w:val="auto"/>
          <w:spacing w:val="0"/>
          <w:sz w:val="32"/>
          <w:szCs w:val="32"/>
          <w:shd w:val="clear" w:fill="FFFFFF"/>
          <w:lang w:val="en-US" w:eastAsia="zh-CN"/>
        </w:rPr>
        <w:t>五家渠市</w:t>
      </w:r>
      <w:r>
        <w:rPr>
          <w:rFonts w:hint="eastAsia" w:ascii="Times New Roman" w:hAnsi="Times New Roman" w:eastAsia="方正仿宋简体" w:cs="Times New Roman"/>
          <w:i w:val="0"/>
          <w:iCs w:val="0"/>
          <w:caps w:val="0"/>
          <w:color w:val="auto"/>
          <w:spacing w:val="0"/>
          <w:sz w:val="32"/>
          <w:szCs w:val="32"/>
          <w:shd w:val="clear" w:fill="FFFFFF"/>
          <w:lang w:val="en-US" w:eastAsia="zh-CN"/>
        </w:rPr>
        <w:t>行政辖区全部纳入禁燃区范围，总</w:t>
      </w:r>
      <w:r>
        <w:rPr>
          <w:rFonts w:hint="default" w:ascii="Times New Roman" w:hAnsi="Times New Roman" w:eastAsia="方正仿宋简体" w:cs="Times New Roman"/>
          <w:i w:val="0"/>
          <w:iCs w:val="0"/>
          <w:caps w:val="0"/>
          <w:color w:val="auto"/>
          <w:spacing w:val="0"/>
          <w:sz w:val="32"/>
          <w:szCs w:val="32"/>
          <w:shd w:val="clear" w:fill="FFFFFF"/>
          <w:lang w:val="en-US" w:eastAsia="zh-CN"/>
        </w:rPr>
        <w:t>面积</w:t>
      </w:r>
      <w:r>
        <w:rPr>
          <w:rFonts w:hint="eastAsia" w:ascii="Times New Roman" w:hAnsi="Times New Roman" w:eastAsia="方正仿宋简体" w:cs="Times New Roman"/>
          <w:i w:val="0"/>
          <w:iCs w:val="0"/>
          <w:caps w:val="0"/>
          <w:color w:val="auto"/>
          <w:spacing w:val="0"/>
          <w:sz w:val="32"/>
          <w:szCs w:val="32"/>
          <w:shd w:val="clear" w:fill="FFFFFF"/>
          <w:lang w:val="en-US" w:eastAsia="zh-CN"/>
        </w:rPr>
        <w:t>为</w:t>
      </w:r>
      <w:r>
        <w:rPr>
          <w:rFonts w:hint="eastAsia" w:ascii="Times New Roman" w:hAnsi="Times New Roman" w:eastAsia="方正仿宋简体" w:cs="Times New Roman"/>
          <w:i w:val="0"/>
          <w:iCs w:val="0"/>
          <w:caps w:val="0"/>
          <w:color w:val="auto"/>
          <w:spacing w:val="0"/>
          <w:sz w:val="32"/>
          <w:szCs w:val="32"/>
          <w:highlight w:val="none"/>
          <w:shd w:val="clear" w:fill="FFFFFF"/>
          <w:lang w:val="en-US" w:eastAsia="zh-CN"/>
        </w:rPr>
        <w:t>740</w:t>
      </w:r>
      <w:r>
        <w:rPr>
          <w:rFonts w:hint="default" w:ascii="Times New Roman" w:hAnsi="Times New Roman" w:eastAsia="方正仿宋简体" w:cs="Times New Roman"/>
          <w:i w:val="0"/>
          <w:iCs w:val="0"/>
          <w:caps w:val="0"/>
          <w:color w:val="auto"/>
          <w:spacing w:val="0"/>
          <w:sz w:val="32"/>
          <w:szCs w:val="32"/>
          <w:shd w:val="clear" w:fill="FFFFFF"/>
          <w:lang w:val="en-US" w:eastAsia="zh-CN"/>
        </w:rPr>
        <w:t>平方千米</w:t>
      </w:r>
      <w:r>
        <w:rPr>
          <w:rFonts w:hint="eastAsia" w:ascii="Times New Roman" w:hAnsi="Times New Roman" w:eastAsia="方正仿宋简体" w:cs="Times New Roman"/>
          <w:i w:val="0"/>
          <w:iCs w:val="0"/>
          <w:caps w:val="0"/>
          <w:color w:val="auto"/>
          <w:spacing w:val="0"/>
          <w:sz w:val="32"/>
          <w:szCs w:val="32"/>
          <w:shd w:val="clear" w:fill="FFFFFF"/>
          <w:lang w:val="en-US" w:eastAsia="zh-CN"/>
        </w:rPr>
        <w:t>，详见附图。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0" w:firstLineChars="200"/>
        <w:jc w:val="both"/>
        <w:textAlignment w:val="auto"/>
        <w:rPr>
          <w:rFonts w:hint="default" w:ascii="方正黑体简体" w:hAnsi="方正黑体简体" w:eastAsia="方正黑体简体" w:cs="方正黑体简体"/>
          <w:i w:val="0"/>
          <w:iCs w:val="0"/>
          <w:caps w:val="0"/>
          <w:color w:val="auto"/>
          <w:spacing w:val="0"/>
          <w:sz w:val="32"/>
          <w:szCs w:val="32"/>
          <w:shd w:val="clear" w:fill="FFFFFF"/>
          <w:lang w:eastAsia="zh-CN"/>
        </w:rPr>
      </w:pPr>
      <w:r>
        <w:rPr>
          <w:rFonts w:hint="eastAsia" w:ascii="方正黑体简体" w:hAnsi="方正黑体简体" w:eastAsia="方正黑体简体" w:cs="方正黑体简体"/>
          <w:i w:val="0"/>
          <w:iCs w:val="0"/>
          <w:caps w:val="0"/>
          <w:color w:val="auto"/>
          <w:spacing w:val="0"/>
          <w:sz w:val="32"/>
          <w:szCs w:val="32"/>
          <w:shd w:val="clear" w:fill="FFFFFF"/>
          <w:lang w:eastAsia="zh-CN"/>
        </w:rPr>
        <w:t>二、</w:t>
      </w:r>
      <w:r>
        <w:rPr>
          <w:rFonts w:hint="default" w:ascii="方正黑体简体" w:hAnsi="方正黑体简体" w:eastAsia="方正黑体简体" w:cs="方正黑体简体"/>
          <w:i w:val="0"/>
          <w:iCs w:val="0"/>
          <w:caps w:val="0"/>
          <w:color w:val="auto"/>
          <w:spacing w:val="0"/>
          <w:sz w:val="32"/>
          <w:szCs w:val="32"/>
          <w:shd w:val="clear" w:fill="FFFFFF"/>
          <w:lang w:eastAsia="zh-CN"/>
        </w:rPr>
        <w:t>禁燃区规定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0" w:firstLineChars="200"/>
        <w:jc w:val="both"/>
        <w:textAlignment w:val="auto"/>
        <w:rPr>
          <w:rFonts w:hint="eastAsia" w:ascii="Times New Roman" w:hAnsi="Times New Roman" w:eastAsia="方正仿宋简体" w:cs="Times New Roman"/>
          <w:i w:val="0"/>
          <w:iCs w:val="0"/>
          <w:caps w:val="0"/>
          <w:color w:val="auto"/>
          <w:spacing w:val="0"/>
          <w:sz w:val="32"/>
          <w:szCs w:val="32"/>
          <w:shd w:val="clear" w:fill="FFFFFF"/>
          <w:lang w:val="en-US" w:eastAsia="zh-CN"/>
        </w:rPr>
      </w:pPr>
      <w:r>
        <w:rPr>
          <w:rFonts w:hint="eastAsia" w:ascii="Times New Roman" w:hAnsi="Times New Roman" w:eastAsia="方正仿宋简体" w:cs="Times New Roman"/>
          <w:i w:val="0"/>
          <w:iCs w:val="0"/>
          <w:caps w:val="0"/>
          <w:color w:val="auto"/>
          <w:spacing w:val="0"/>
          <w:sz w:val="32"/>
          <w:szCs w:val="32"/>
          <w:shd w:val="clear" w:fill="FFFFFF"/>
          <w:lang w:val="en-US" w:eastAsia="zh-CN"/>
        </w:rPr>
        <w:t>1.</w:t>
      </w:r>
      <w:r>
        <w:rPr>
          <w:rFonts w:hint="default" w:ascii="Times New Roman" w:hAnsi="Times New Roman" w:eastAsia="方正仿宋简体" w:cs="Times New Roman"/>
          <w:i w:val="0"/>
          <w:iCs w:val="0"/>
          <w:caps w:val="0"/>
          <w:color w:val="auto"/>
          <w:spacing w:val="0"/>
          <w:sz w:val="32"/>
          <w:szCs w:val="32"/>
          <w:shd w:val="clear" w:fill="FFFFFF"/>
          <w:lang w:val="en-US" w:eastAsia="zh-CN"/>
        </w:rPr>
        <w:t>禁燃区内</w:t>
      </w:r>
      <w:r>
        <w:rPr>
          <w:rFonts w:hint="default" w:ascii="Times New Roman" w:hAnsi="Times New Roman" w:eastAsia="方正仿宋简体" w:cs="Times New Roman"/>
          <w:b/>
          <w:bCs/>
          <w:i w:val="0"/>
          <w:iCs w:val="0"/>
          <w:caps w:val="0"/>
          <w:color w:val="auto"/>
          <w:spacing w:val="0"/>
          <w:sz w:val="32"/>
          <w:szCs w:val="32"/>
          <w:shd w:val="clear" w:fill="FFFFFF"/>
          <w:lang w:val="en-US" w:eastAsia="zh-CN"/>
        </w:rPr>
        <w:t>禁止销售</w:t>
      </w:r>
      <w:r>
        <w:rPr>
          <w:rFonts w:hint="eastAsia" w:ascii="Times New Roman" w:hAnsi="Times New Roman" w:eastAsia="方正仿宋简体" w:cs="Times New Roman"/>
          <w:i w:val="0"/>
          <w:iCs w:val="0"/>
          <w:caps w:val="0"/>
          <w:color w:val="auto"/>
          <w:spacing w:val="0"/>
          <w:sz w:val="32"/>
          <w:szCs w:val="32"/>
          <w:shd w:val="clear" w:fill="FFFFFF"/>
          <w:lang w:val="en-US" w:eastAsia="zh-CN"/>
        </w:rPr>
        <w:t>高污染燃料；</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rightChars="0" w:firstLine="640" w:firstLineChars="200"/>
        <w:jc w:val="both"/>
        <w:textAlignment w:val="auto"/>
        <w:rPr>
          <w:rFonts w:hint="default" w:ascii="Times New Roman" w:hAnsi="Times New Roman" w:eastAsia="方正仿宋简体" w:cs="Times New Roman"/>
          <w:i w:val="0"/>
          <w:iCs w:val="0"/>
          <w:caps w:val="0"/>
          <w:color w:val="auto"/>
          <w:spacing w:val="0"/>
          <w:sz w:val="32"/>
          <w:szCs w:val="32"/>
          <w:shd w:val="clear" w:fill="FFFFFF"/>
          <w:lang w:val="en-US" w:eastAsia="zh-CN"/>
        </w:rPr>
      </w:pPr>
      <w:r>
        <w:rPr>
          <w:rFonts w:hint="eastAsia" w:ascii="Times New Roman" w:hAnsi="Times New Roman" w:eastAsia="方正仿宋简体" w:cs="Times New Roman"/>
          <w:i w:val="0"/>
          <w:iCs w:val="0"/>
          <w:caps w:val="0"/>
          <w:color w:val="auto"/>
          <w:spacing w:val="0"/>
          <w:sz w:val="32"/>
          <w:szCs w:val="32"/>
          <w:shd w:val="clear" w:fill="FFFFFF"/>
          <w:lang w:val="en-US" w:eastAsia="zh-CN"/>
        </w:rPr>
        <w:t>2.</w:t>
      </w:r>
      <w:r>
        <w:rPr>
          <w:rFonts w:hint="default" w:ascii="Times New Roman" w:hAnsi="Times New Roman" w:eastAsia="方正仿宋简体" w:cs="Times New Roman"/>
          <w:i w:val="0"/>
          <w:iCs w:val="0"/>
          <w:caps w:val="0"/>
          <w:color w:val="auto"/>
          <w:spacing w:val="0"/>
          <w:sz w:val="32"/>
          <w:szCs w:val="32"/>
          <w:shd w:val="clear" w:fill="FFFFFF"/>
          <w:lang w:val="en-US" w:eastAsia="zh-CN"/>
        </w:rPr>
        <w:t>禁燃区内</w:t>
      </w:r>
      <w:r>
        <w:rPr>
          <w:rFonts w:hint="eastAsia" w:ascii="Times New Roman" w:hAnsi="Times New Roman" w:eastAsia="方正仿宋简体" w:cs="Times New Roman"/>
          <w:b/>
          <w:bCs/>
          <w:i w:val="0"/>
          <w:iCs w:val="0"/>
          <w:caps w:val="0"/>
          <w:color w:val="auto"/>
          <w:spacing w:val="0"/>
          <w:sz w:val="32"/>
          <w:szCs w:val="32"/>
          <w:shd w:val="clear" w:fill="FFFFFF"/>
          <w:lang w:val="en-US" w:eastAsia="zh-CN"/>
        </w:rPr>
        <w:t>禁止燃用</w:t>
      </w:r>
      <w:r>
        <w:rPr>
          <w:rFonts w:hint="default" w:ascii="Times New Roman" w:hAnsi="Times New Roman" w:eastAsia="方正仿宋简体" w:cs="Times New Roman"/>
          <w:i w:val="0"/>
          <w:iCs w:val="0"/>
          <w:caps w:val="0"/>
          <w:color w:val="auto"/>
          <w:spacing w:val="0"/>
          <w:sz w:val="32"/>
          <w:szCs w:val="32"/>
          <w:shd w:val="clear" w:fill="FFFFFF"/>
          <w:lang w:val="en-US" w:eastAsia="zh-CN"/>
        </w:rPr>
        <w:t>高污染燃料</w:t>
      </w:r>
      <w:r>
        <w:rPr>
          <w:rFonts w:hint="eastAsia" w:ascii="Times New Roman" w:hAnsi="Times New Roman" w:eastAsia="方正仿宋简体" w:cs="Times New Roman"/>
          <w:i w:val="0"/>
          <w:iCs w:val="0"/>
          <w:caps w:val="0"/>
          <w:color w:val="auto"/>
          <w:spacing w:val="0"/>
          <w:sz w:val="32"/>
          <w:szCs w:val="32"/>
          <w:shd w:val="clear" w:fill="FFFFFF"/>
          <w:lang w:val="en-US" w:eastAsia="zh-CN"/>
        </w:rPr>
        <w:t>（火力发电、炼铁高炉除外</w:t>
      </w:r>
      <w:r>
        <w:rPr>
          <w:rFonts w:hint="default" w:ascii="Times New Roman" w:hAnsi="Times New Roman" w:eastAsia="方正仿宋简体" w:cs="Times New Roman"/>
          <w:i w:val="0"/>
          <w:iCs w:val="0"/>
          <w:caps w:val="0"/>
          <w:color w:val="auto"/>
          <w:spacing w:val="0"/>
          <w:sz w:val="32"/>
          <w:szCs w:val="32"/>
          <w:shd w:val="clear" w:fill="FFFFFF"/>
          <w:lang w:val="en-US"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rightChars="0" w:firstLine="640" w:firstLineChars="200"/>
        <w:jc w:val="both"/>
        <w:textAlignment w:val="auto"/>
        <w:rPr>
          <w:rFonts w:hint="default" w:ascii="Times New Roman" w:hAnsi="Times New Roman" w:eastAsia="方正仿宋简体" w:cs="Times New Roman"/>
          <w:i w:val="0"/>
          <w:iCs w:val="0"/>
          <w:caps w:val="0"/>
          <w:color w:val="auto"/>
          <w:spacing w:val="0"/>
          <w:sz w:val="32"/>
          <w:szCs w:val="32"/>
          <w:shd w:val="clear" w:fill="FFFFFF"/>
          <w:lang w:val="en-US" w:eastAsia="zh-CN"/>
        </w:rPr>
      </w:pPr>
      <w:r>
        <w:rPr>
          <w:rFonts w:hint="eastAsia" w:ascii="Times New Roman" w:hAnsi="Times New Roman" w:eastAsia="方正仿宋简体" w:cs="Times New Roman"/>
          <w:i w:val="0"/>
          <w:iCs w:val="0"/>
          <w:caps w:val="0"/>
          <w:color w:val="auto"/>
          <w:spacing w:val="0"/>
          <w:sz w:val="32"/>
          <w:szCs w:val="32"/>
          <w:shd w:val="clear" w:fill="FFFFFF"/>
          <w:lang w:val="en-US" w:eastAsia="zh-CN"/>
        </w:rPr>
        <w:t>3.禁燃区内</w:t>
      </w:r>
      <w:r>
        <w:rPr>
          <w:rFonts w:hint="eastAsia" w:ascii="Times New Roman" w:hAnsi="Times New Roman" w:eastAsia="方正仿宋简体" w:cs="Times New Roman"/>
          <w:b/>
          <w:bCs/>
          <w:i w:val="0"/>
          <w:iCs w:val="0"/>
          <w:caps w:val="0"/>
          <w:color w:val="auto"/>
          <w:spacing w:val="0"/>
          <w:sz w:val="32"/>
          <w:szCs w:val="32"/>
          <w:shd w:val="clear" w:fill="FFFFFF"/>
          <w:lang w:val="en-US" w:eastAsia="zh-CN"/>
        </w:rPr>
        <w:t>禁止储存</w:t>
      </w:r>
      <w:r>
        <w:rPr>
          <w:rFonts w:hint="eastAsia" w:ascii="Times New Roman" w:hAnsi="Times New Roman" w:eastAsia="方正仿宋简体" w:cs="Times New Roman"/>
          <w:i w:val="0"/>
          <w:iCs w:val="0"/>
          <w:caps w:val="0"/>
          <w:color w:val="auto"/>
          <w:spacing w:val="0"/>
          <w:sz w:val="32"/>
          <w:szCs w:val="32"/>
          <w:shd w:val="clear" w:fill="FFFFFF"/>
          <w:lang w:val="en-US" w:eastAsia="zh-CN"/>
        </w:rPr>
        <w:t>高污染燃料（火力发电、炼铁高炉及用作生产工艺原辅材料的除外）；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0" w:firstLineChars="200"/>
        <w:jc w:val="both"/>
        <w:textAlignment w:val="auto"/>
        <w:rPr>
          <w:rFonts w:hint="eastAsia" w:ascii="Times New Roman" w:hAnsi="Times New Roman" w:eastAsia="方正仿宋简体" w:cs="Times New Roman"/>
          <w:i w:val="0"/>
          <w:iCs w:val="0"/>
          <w:caps w:val="0"/>
          <w:color w:val="auto"/>
          <w:spacing w:val="0"/>
          <w:sz w:val="32"/>
          <w:szCs w:val="32"/>
          <w:shd w:val="clear" w:fill="FFFFFF"/>
          <w:lang w:val="en-US" w:eastAsia="zh-CN"/>
        </w:rPr>
      </w:pPr>
      <w:r>
        <w:rPr>
          <w:rFonts w:hint="eastAsia" w:ascii="Times New Roman" w:hAnsi="Times New Roman" w:eastAsia="方正仿宋简体" w:cs="Times New Roman"/>
          <w:i w:val="0"/>
          <w:iCs w:val="0"/>
          <w:caps w:val="0"/>
          <w:color w:val="auto"/>
          <w:spacing w:val="0"/>
          <w:sz w:val="32"/>
          <w:szCs w:val="32"/>
          <w:shd w:val="clear" w:fill="FFFFFF"/>
          <w:lang w:val="en-US" w:eastAsia="zh-CN"/>
        </w:rPr>
        <w:t>4.</w:t>
      </w:r>
      <w:r>
        <w:rPr>
          <w:rFonts w:hint="eastAsia" w:ascii="Times New Roman" w:hAnsi="Times New Roman" w:eastAsia="方正仿宋简体" w:cs="Times New Roman"/>
          <w:i w:val="0"/>
          <w:iCs w:val="0"/>
          <w:caps w:val="0"/>
          <w:color w:val="auto"/>
          <w:spacing w:val="0"/>
          <w:sz w:val="32"/>
          <w:szCs w:val="32"/>
          <w:shd w:val="clear" w:fill="FFFFFF"/>
          <w:lang w:val="en-US" w:eastAsia="zh-CN"/>
        </w:rPr>
        <w:t>禁燃区内</w:t>
      </w:r>
      <w:r>
        <w:rPr>
          <w:rFonts w:hint="default" w:ascii="Times New Roman" w:hAnsi="Times New Roman" w:eastAsia="方正仿宋简体" w:cs="Times New Roman"/>
          <w:b/>
          <w:bCs/>
          <w:i w:val="0"/>
          <w:iCs w:val="0"/>
          <w:caps w:val="0"/>
          <w:color w:val="auto"/>
          <w:spacing w:val="0"/>
          <w:sz w:val="32"/>
          <w:szCs w:val="32"/>
          <w:shd w:val="clear" w:fill="FFFFFF"/>
          <w:lang w:val="en-US" w:eastAsia="zh-CN"/>
        </w:rPr>
        <w:t>禁止新建、扩建</w:t>
      </w:r>
      <w:r>
        <w:rPr>
          <w:rFonts w:hint="default" w:ascii="Times New Roman" w:hAnsi="Times New Roman" w:eastAsia="方正仿宋简体" w:cs="Times New Roman"/>
          <w:i w:val="0"/>
          <w:iCs w:val="0"/>
          <w:caps w:val="0"/>
          <w:color w:val="auto"/>
          <w:spacing w:val="0"/>
          <w:sz w:val="32"/>
          <w:szCs w:val="32"/>
          <w:shd w:val="clear" w:fill="FFFFFF"/>
          <w:lang w:val="en-US" w:eastAsia="zh-CN"/>
        </w:rPr>
        <w:t>燃用相应类别高污染燃料的设施</w:t>
      </w:r>
      <w:r>
        <w:rPr>
          <w:rFonts w:hint="eastAsia" w:ascii="Times New Roman" w:hAnsi="Times New Roman" w:eastAsia="方正仿宋简体" w:cs="Times New Roman"/>
          <w:i w:val="0"/>
          <w:iCs w:val="0"/>
          <w:caps w:val="0"/>
          <w:color w:val="auto"/>
          <w:spacing w:val="0"/>
          <w:sz w:val="32"/>
          <w:szCs w:val="32"/>
          <w:shd w:val="clear"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shd w:val="clear" w:fill="FFFFFF"/>
          <w:lang w:val="en-US" w:eastAsia="zh-CN"/>
        </w:rPr>
      </w:pPr>
      <w:r>
        <w:rPr>
          <w:rFonts w:hint="eastAsia" w:ascii="Times New Roman" w:hAnsi="Times New Roman" w:eastAsia="方正仿宋简体" w:cs="Times New Roman"/>
          <w:i w:val="0"/>
          <w:iCs w:val="0"/>
          <w:caps w:val="0"/>
          <w:color w:val="auto"/>
          <w:spacing w:val="0"/>
          <w:sz w:val="32"/>
          <w:szCs w:val="32"/>
          <w:shd w:val="clear" w:fill="FFFFFF"/>
          <w:lang w:val="en-US" w:eastAsia="zh-CN"/>
        </w:rPr>
        <w:t>5.</w:t>
      </w:r>
      <w:r>
        <w:rPr>
          <w:rFonts w:hint="default" w:ascii="Times New Roman" w:hAnsi="Times New Roman" w:eastAsia="方正仿宋简体" w:cs="Times New Roman"/>
          <w:i w:val="0"/>
          <w:iCs w:val="0"/>
          <w:caps w:val="0"/>
          <w:color w:val="auto"/>
          <w:spacing w:val="0"/>
          <w:sz w:val="32"/>
          <w:szCs w:val="32"/>
          <w:shd w:val="clear" w:fill="FFFFFF"/>
          <w:lang w:val="en-US" w:eastAsia="zh-CN"/>
        </w:rPr>
        <w:t>禁燃区内现有的燃用</w:t>
      </w:r>
      <w:r>
        <w:rPr>
          <w:rFonts w:hint="eastAsia" w:ascii="Times New Roman" w:hAnsi="Times New Roman" w:eastAsia="方正仿宋简体" w:cs="Times New Roman"/>
          <w:i w:val="0"/>
          <w:iCs w:val="0"/>
          <w:caps w:val="0"/>
          <w:color w:val="auto"/>
          <w:spacing w:val="0"/>
          <w:sz w:val="32"/>
          <w:szCs w:val="32"/>
          <w:shd w:val="clear" w:fill="FFFFFF"/>
          <w:lang w:val="en-US" w:eastAsia="zh-CN"/>
        </w:rPr>
        <w:t>相应类别</w:t>
      </w:r>
      <w:r>
        <w:rPr>
          <w:rFonts w:hint="default" w:ascii="Times New Roman" w:hAnsi="Times New Roman" w:eastAsia="方正仿宋简体" w:cs="Times New Roman"/>
          <w:i w:val="0"/>
          <w:iCs w:val="0"/>
          <w:caps w:val="0"/>
          <w:color w:val="auto"/>
          <w:spacing w:val="0"/>
          <w:sz w:val="32"/>
          <w:szCs w:val="32"/>
          <w:shd w:val="clear" w:fill="FFFFFF"/>
          <w:lang w:val="en-US" w:eastAsia="zh-CN"/>
        </w:rPr>
        <w:t>高污染燃料的设施（</w:t>
      </w:r>
      <w:r>
        <w:rPr>
          <w:rFonts w:hint="eastAsia" w:ascii="Times New Roman" w:hAnsi="Times New Roman" w:eastAsia="方正仿宋简体" w:cs="Times New Roman"/>
          <w:i w:val="0"/>
          <w:iCs w:val="0"/>
          <w:caps w:val="0"/>
          <w:color w:val="auto"/>
          <w:spacing w:val="0"/>
          <w:sz w:val="32"/>
          <w:szCs w:val="32"/>
          <w:shd w:val="clear" w:fill="FFFFFF"/>
          <w:lang w:val="en-US" w:eastAsia="zh-CN"/>
        </w:rPr>
        <w:t>火力发电、炼铁高炉除外</w:t>
      </w:r>
      <w:r>
        <w:rPr>
          <w:rFonts w:hint="default" w:ascii="Times New Roman" w:hAnsi="Times New Roman" w:eastAsia="方正仿宋简体" w:cs="Times New Roman"/>
          <w:i w:val="0"/>
          <w:iCs w:val="0"/>
          <w:caps w:val="0"/>
          <w:color w:val="auto"/>
          <w:spacing w:val="0"/>
          <w:sz w:val="32"/>
          <w:szCs w:val="32"/>
          <w:shd w:val="clear" w:fill="FFFFFF"/>
          <w:lang w:val="en-US" w:eastAsia="zh-CN"/>
        </w:rPr>
        <w:t>）于</w:t>
      </w:r>
      <w:r>
        <w:rPr>
          <w:rFonts w:hint="eastAsia" w:ascii="Times New Roman" w:hAnsi="Times New Roman" w:eastAsia="方正仿宋简体" w:cs="Times New Roman"/>
          <w:i w:val="0"/>
          <w:iCs w:val="0"/>
          <w:caps w:val="0"/>
          <w:color w:val="auto"/>
          <w:spacing w:val="0"/>
          <w:sz w:val="32"/>
          <w:szCs w:val="32"/>
          <w:shd w:val="clear" w:fill="FFFFFF"/>
          <w:lang w:val="en-US" w:eastAsia="zh-CN"/>
        </w:rPr>
        <w:t>2023年底</w:t>
      </w:r>
      <w:r>
        <w:rPr>
          <w:rFonts w:hint="default" w:ascii="Times New Roman" w:hAnsi="Times New Roman" w:eastAsia="方正仿宋简体" w:cs="Times New Roman"/>
          <w:i w:val="0"/>
          <w:iCs w:val="0"/>
          <w:caps w:val="0"/>
          <w:color w:val="auto"/>
          <w:spacing w:val="0"/>
          <w:sz w:val="32"/>
          <w:szCs w:val="32"/>
          <w:shd w:val="clear" w:fill="FFFFFF"/>
          <w:lang w:val="en-US" w:eastAsia="zh-CN"/>
        </w:rPr>
        <w:t>前完成清洁能源改造。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0" w:firstLineChars="200"/>
        <w:jc w:val="both"/>
        <w:textAlignment w:val="auto"/>
        <w:rPr>
          <w:rFonts w:hint="eastAsia" w:ascii="方正黑体简体" w:hAnsi="方正黑体简体" w:eastAsia="方正黑体简体" w:cs="方正黑体简体"/>
          <w:i w:val="0"/>
          <w:iCs w:val="0"/>
          <w:caps w:val="0"/>
          <w:color w:val="auto"/>
          <w:spacing w:val="0"/>
          <w:sz w:val="32"/>
          <w:szCs w:val="32"/>
          <w:shd w:val="clear" w:fill="FFFFFF"/>
          <w:lang w:eastAsia="zh-CN"/>
        </w:rPr>
      </w:pPr>
      <w:r>
        <w:rPr>
          <w:rFonts w:hint="eastAsia" w:ascii="方正黑体简体" w:hAnsi="方正黑体简体" w:eastAsia="方正黑体简体" w:cs="方正黑体简体"/>
          <w:i w:val="0"/>
          <w:iCs w:val="0"/>
          <w:caps w:val="0"/>
          <w:color w:val="auto"/>
          <w:spacing w:val="0"/>
          <w:sz w:val="32"/>
          <w:szCs w:val="32"/>
          <w:shd w:val="clear" w:fill="FFFFFF"/>
          <w:lang w:eastAsia="zh-CN"/>
        </w:rPr>
        <w:t>三、禁燃高污染燃料种类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atLeas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shd w:val="clear" w:fill="FFFFFF"/>
          <w:lang w:val="en-US" w:eastAsia="zh-CN"/>
        </w:rPr>
      </w:pPr>
      <w:r>
        <w:rPr>
          <w:rFonts w:hint="eastAsia" w:ascii="Times New Roman" w:hAnsi="Times New Roman" w:eastAsia="方正仿宋简体" w:cs="Times New Roman"/>
          <w:i w:val="0"/>
          <w:iCs w:val="0"/>
          <w:caps w:val="0"/>
          <w:color w:val="auto"/>
          <w:spacing w:val="0"/>
          <w:sz w:val="32"/>
          <w:szCs w:val="32"/>
          <w:shd w:val="clear" w:fill="FFFFFF"/>
          <w:lang w:val="en-US" w:eastAsia="zh-CN"/>
        </w:rPr>
        <w:t>按照《关于发布&lt;高污染燃料目录&gt;的通知》（国环规大气〔2017〕2号）中确定的</w:t>
      </w:r>
      <w:r>
        <w:rPr>
          <w:rFonts w:hint="eastAsia" w:ascii="仿宋_GB2312" w:hAnsi="仿宋_GB2312" w:eastAsia="仿宋_GB2312" w:cs="仿宋_GB2312"/>
          <w:i w:val="0"/>
          <w:iCs w:val="0"/>
          <w:caps w:val="0"/>
          <w:color w:val="auto"/>
          <w:spacing w:val="0"/>
          <w:sz w:val="32"/>
          <w:szCs w:val="32"/>
          <w:shd w:val="clear" w:fill="FFFFFF"/>
          <w:lang w:val="en-US" w:eastAsia="zh-CN"/>
        </w:rPr>
        <w:t>Ⅲ</w:t>
      </w:r>
      <w:r>
        <w:rPr>
          <w:rFonts w:hint="eastAsia" w:ascii="Times New Roman" w:hAnsi="Times New Roman" w:eastAsia="方正仿宋简体" w:cs="Times New Roman"/>
          <w:i w:val="0"/>
          <w:iCs w:val="0"/>
          <w:caps w:val="0"/>
          <w:color w:val="auto"/>
          <w:spacing w:val="0"/>
          <w:sz w:val="32"/>
          <w:szCs w:val="32"/>
          <w:shd w:val="clear" w:fill="FFFFFF"/>
          <w:lang w:val="en-US" w:eastAsia="zh-CN"/>
        </w:rPr>
        <w:t>类（严格）燃料种类：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atLeast"/>
        <w:ind w:right="0" w:firstLine="640" w:firstLineChars="200"/>
        <w:jc w:val="both"/>
        <w:textAlignment w:val="auto"/>
        <w:rPr>
          <w:rFonts w:hint="eastAsia" w:ascii="Times New Roman" w:hAnsi="Times New Roman" w:eastAsia="方正仿宋简体" w:cs="Times New Roman"/>
          <w:i w:val="0"/>
          <w:iCs w:val="0"/>
          <w:caps w:val="0"/>
          <w:color w:val="auto"/>
          <w:spacing w:val="0"/>
          <w:sz w:val="32"/>
          <w:szCs w:val="32"/>
          <w:shd w:val="clear" w:fill="FFFFFF"/>
          <w:lang w:val="en-US" w:eastAsia="zh-CN"/>
        </w:rPr>
      </w:pPr>
      <w:r>
        <w:rPr>
          <w:rFonts w:hint="eastAsia" w:ascii="Times New Roman" w:hAnsi="Times New Roman" w:eastAsia="方正仿宋简体" w:cs="Times New Roman"/>
          <w:i w:val="0"/>
          <w:iCs w:val="0"/>
          <w:caps w:val="0"/>
          <w:color w:val="auto"/>
          <w:spacing w:val="0"/>
          <w:sz w:val="32"/>
          <w:szCs w:val="32"/>
          <w:shd w:val="clear" w:fill="FFFFFF"/>
          <w:lang w:val="en-US" w:eastAsia="zh-CN"/>
        </w:rPr>
        <w:t>1.煤炭及其制品</w:t>
      </w:r>
      <w:r>
        <w:rPr>
          <w:rFonts w:hint="default" w:ascii="Times New Roman" w:hAnsi="Times New Roman" w:eastAsia="方正仿宋简体" w:cs="Times New Roman"/>
          <w:i w:val="0"/>
          <w:iCs w:val="0"/>
          <w:caps w:val="0"/>
          <w:color w:val="auto"/>
          <w:spacing w:val="0"/>
          <w:sz w:val="32"/>
          <w:szCs w:val="32"/>
          <w:shd w:val="clear" w:fill="FFFFFF"/>
          <w:lang w:val="en-US" w:eastAsia="zh-CN"/>
        </w:rPr>
        <w:t>（包括原煤、散煤、煤矸石、煤泥、煤粉、水煤浆、型煤、焦炭、兰炭等）</w:t>
      </w:r>
      <w:r>
        <w:rPr>
          <w:rFonts w:hint="eastAsia" w:ascii="Times New Roman" w:hAnsi="Times New Roman" w:eastAsia="方正仿宋简体" w:cs="Times New Roman"/>
          <w:i w:val="0"/>
          <w:iCs w:val="0"/>
          <w:caps w:val="0"/>
          <w:color w:val="auto"/>
          <w:spacing w:val="0"/>
          <w:sz w:val="32"/>
          <w:szCs w:val="32"/>
          <w:shd w:val="clear"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atLeast"/>
        <w:ind w:right="0" w:firstLine="640" w:firstLineChars="200"/>
        <w:jc w:val="both"/>
        <w:textAlignment w:val="auto"/>
        <w:rPr>
          <w:rFonts w:hint="eastAsia" w:ascii="Times New Roman" w:hAnsi="Times New Roman" w:eastAsia="方正仿宋简体" w:cs="Times New Roman"/>
          <w:i w:val="0"/>
          <w:iCs w:val="0"/>
          <w:caps w:val="0"/>
          <w:color w:val="auto"/>
          <w:spacing w:val="0"/>
          <w:sz w:val="32"/>
          <w:szCs w:val="32"/>
          <w:shd w:val="clear" w:fill="FFFFFF"/>
          <w:lang w:val="en-US" w:eastAsia="zh-CN"/>
        </w:rPr>
      </w:pPr>
      <w:r>
        <w:rPr>
          <w:rFonts w:hint="eastAsia" w:ascii="Times New Roman" w:hAnsi="Times New Roman" w:eastAsia="方正仿宋简体" w:cs="Times New Roman"/>
          <w:i w:val="0"/>
          <w:iCs w:val="0"/>
          <w:caps w:val="0"/>
          <w:color w:val="auto"/>
          <w:spacing w:val="0"/>
          <w:sz w:val="32"/>
          <w:szCs w:val="32"/>
          <w:shd w:val="clear" w:fill="FFFFFF"/>
          <w:lang w:val="en-US" w:eastAsia="zh-CN"/>
        </w:rPr>
        <w:t>2.石油焦、油页岩、原油、重油、渣油、煤焦油；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atLeast"/>
        <w:ind w:right="0" w:firstLine="640" w:firstLineChars="200"/>
        <w:jc w:val="both"/>
        <w:textAlignment w:val="auto"/>
        <w:rPr>
          <w:rFonts w:hint="eastAsia" w:ascii="Times New Roman" w:hAnsi="Times New Roman" w:eastAsia="方正仿宋简体" w:cs="Times New Roman"/>
          <w:i w:val="0"/>
          <w:iCs w:val="0"/>
          <w:caps w:val="0"/>
          <w:color w:val="auto"/>
          <w:spacing w:val="0"/>
          <w:sz w:val="32"/>
          <w:szCs w:val="32"/>
          <w:shd w:val="clear" w:fill="FFFFFF"/>
          <w:lang w:val="en-US" w:eastAsia="zh-CN"/>
        </w:rPr>
      </w:pPr>
      <w:r>
        <w:rPr>
          <w:rFonts w:hint="eastAsia" w:ascii="Times New Roman" w:hAnsi="Times New Roman" w:eastAsia="方正仿宋简体" w:cs="Times New Roman"/>
          <w:i w:val="0"/>
          <w:iCs w:val="0"/>
          <w:caps w:val="0"/>
          <w:color w:val="auto"/>
          <w:spacing w:val="0"/>
          <w:sz w:val="32"/>
          <w:szCs w:val="32"/>
          <w:shd w:val="clear" w:fill="FFFFFF"/>
          <w:lang w:val="en-US" w:eastAsia="zh-CN"/>
        </w:rPr>
        <w:t>3.非专用锅炉或未配置高效除尘设施的专用锅炉燃用的生物质成型燃料。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方正黑体简体" w:hAnsi="方正黑体简体" w:eastAsia="方正黑体简体" w:cs="方正黑体简体"/>
          <w:i w:val="0"/>
          <w:iCs w:val="0"/>
          <w:caps w:val="0"/>
          <w:color w:val="auto"/>
          <w:spacing w:val="0"/>
          <w:sz w:val="32"/>
          <w:szCs w:val="32"/>
          <w:shd w:val="clear" w:fill="FFFFFF"/>
          <w:lang w:eastAsia="zh-CN"/>
        </w:rPr>
      </w:pPr>
      <w:r>
        <w:rPr>
          <w:rFonts w:hint="default" w:ascii="方正黑体简体" w:hAnsi="方正黑体简体" w:eastAsia="方正黑体简体" w:cs="方正黑体简体"/>
          <w:i w:val="0"/>
          <w:iCs w:val="0"/>
          <w:caps w:val="0"/>
          <w:color w:val="auto"/>
          <w:spacing w:val="0"/>
          <w:sz w:val="32"/>
          <w:szCs w:val="32"/>
          <w:shd w:val="clear" w:fill="FFFFFF"/>
          <w:lang w:eastAsia="zh-CN"/>
        </w:rPr>
        <w:t>四、禁燃区管理要求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atLeas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shd w:val="clear" w:fill="FFFFFF"/>
          <w:lang w:val="en-US" w:eastAsia="zh-CN"/>
        </w:rPr>
      </w:pPr>
      <w:r>
        <w:rPr>
          <w:rFonts w:hint="eastAsia" w:ascii="Times New Roman" w:hAnsi="Times New Roman" w:eastAsia="方正仿宋简体" w:cs="Times New Roman"/>
          <w:i w:val="0"/>
          <w:iCs w:val="0"/>
          <w:caps w:val="0"/>
          <w:color w:val="auto"/>
          <w:spacing w:val="0"/>
          <w:sz w:val="32"/>
          <w:szCs w:val="32"/>
          <w:shd w:val="clear" w:fill="FFFFFF"/>
          <w:lang w:val="en-US" w:eastAsia="zh-CN"/>
        </w:rPr>
        <w:t>发展改革委</w:t>
      </w:r>
      <w:r>
        <w:rPr>
          <w:rFonts w:hint="default" w:ascii="Times New Roman" w:hAnsi="Times New Roman" w:eastAsia="方正仿宋简体" w:cs="Times New Roman"/>
          <w:i w:val="0"/>
          <w:iCs w:val="0"/>
          <w:caps w:val="0"/>
          <w:color w:val="auto"/>
          <w:spacing w:val="0"/>
          <w:sz w:val="32"/>
          <w:szCs w:val="32"/>
          <w:shd w:val="clear" w:fill="FFFFFF"/>
          <w:lang w:val="en-US" w:eastAsia="zh-CN"/>
        </w:rPr>
        <w:t>、工业和信息化局、</w:t>
      </w:r>
      <w:r>
        <w:rPr>
          <w:rFonts w:hint="eastAsia" w:ascii="Times New Roman" w:hAnsi="Times New Roman" w:eastAsia="方正仿宋简体" w:cs="Times New Roman"/>
          <w:i w:val="0"/>
          <w:iCs w:val="0"/>
          <w:caps w:val="0"/>
          <w:color w:val="auto"/>
          <w:spacing w:val="0"/>
          <w:sz w:val="32"/>
          <w:szCs w:val="32"/>
          <w:shd w:val="clear" w:fill="FFFFFF"/>
          <w:lang w:val="en-US" w:eastAsia="zh-CN"/>
        </w:rPr>
        <w:t>公安局、财政局、</w:t>
      </w:r>
      <w:r>
        <w:rPr>
          <w:rFonts w:hint="default" w:ascii="Times New Roman" w:hAnsi="Times New Roman" w:eastAsia="方正仿宋简体" w:cs="Times New Roman"/>
          <w:i w:val="0"/>
          <w:iCs w:val="0"/>
          <w:caps w:val="0"/>
          <w:color w:val="auto"/>
          <w:spacing w:val="0"/>
          <w:sz w:val="32"/>
          <w:szCs w:val="32"/>
          <w:shd w:val="clear" w:fill="FFFFFF"/>
          <w:lang w:val="en-US" w:eastAsia="zh-CN"/>
        </w:rPr>
        <w:t>生态环境局、住房和城乡建设局、农业农村局、市场监督管理局、城市管理局等相关部门根据各自职责，依法落实</w:t>
      </w:r>
      <w:r>
        <w:rPr>
          <w:rFonts w:hint="eastAsia" w:ascii="Times New Roman" w:hAnsi="Times New Roman" w:eastAsia="方正仿宋简体" w:cs="Times New Roman"/>
          <w:i w:val="0"/>
          <w:iCs w:val="0"/>
          <w:caps w:val="0"/>
          <w:color w:val="auto"/>
          <w:spacing w:val="0"/>
          <w:sz w:val="32"/>
          <w:szCs w:val="32"/>
          <w:shd w:val="clear" w:fill="FFFFFF"/>
          <w:lang w:val="en-US" w:eastAsia="zh-CN"/>
        </w:rPr>
        <w:t>禁燃区</w:t>
      </w:r>
      <w:r>
        <w:rPr>
          <w:rFonts w:hint="default" w:ascii="Times New Roman" w:hAnsi="Times New Roman" w:eastAsia="方正仿宋简体" w:cs="Times New Roman"/>
          <w:i w:val="0"/>
          <w:iCs w:val="0"/>
          <w:caps w:val="0"/>
          <w:color w:val="auto"/>
          <w:spacing w:val="0"/>
          <w:sz w:val="32"/>
          <w:szCs w:val="32"/>
          <w:shd w:val="clear" w:fill="FFFFFF"/>
          <w:lang w:val="en-US" w:eastAsia="zh-CN"/>
        </w:rPr>
        <w:t>内</w:t>
      </w:r>
      <w:r>
        <w:rPr>
          <w:rFonts w:hint="eastAsia" w:ascii="Times New Roman" w:hAnsi="Times New Roman" w:eastAsia="方正仿宋简体" w:cs="Times New Roman"/>
          <w:i w:val="0"/>
          <w:iCs w:val="0"/>
          <w:caps w:val="0"/>
          <w:color w:val="auto"/>
          <w:spacing w:val="0"/>
          <w:sz w:val="32"/>
          <w:szCs w:val="32"/>
          <w:shd w:val="clear" w:fill="FFFFFF"/>
          <w:lang w:val="en-US" w:eastAsia="zh-CN"/>
        </w:rPr>
        <w:t>高污染燃料</w:t>
      </w:r>
      <w:r>
        <w:rPr>
          <w:rFonts w:hint="default" w:ascii="Times New Roman" w:hAnsi="Times New Roman" w:eastAsia="方正仿宋简体" w:cs="Times New Roman"/>
          <w:i w:val="0"/>
          <w:iCs w:val="0"/>
          <w:caps w:val="0"/>
          <w:color w:val="auto"/>
          <w:spacing w:val="0"/>
          <w:sz w:val="32"/>
          <w:szCs w:val="32"/>
          <w:shd w:val="clear" w:fill="FFFFFF"/>
          <w:lang w:val="en-US" w:eastAsia="zh-CN"/>
        </w:rPr>
        <w:t>的销售、</w:t>
      </w:r>
      <w:r>
        <w:rPr>
          <w:rFonts w:hint="eastAsia" w:ascii="Times New Roman" w:hAnsi="Times New Roman" w:eastAsia="方正仿宋简体" w:cs="Times New Roman"/>
          <w:i w:val="0"/>
          <w:iCs w:val="0"/>
          <w:caps w:val="0"/>
          <w:color w:val="auto"/>
          <w:spacing w:val="0"/>
          <w:sz w:val="32"/>
          <w:szCs w:val="32"/>
          <w:shd w:val="clear" w:fill="FFFFFF"/>
          <w:lang w:val="en-US" w:eastAsia="zh-CN"/>
        </w:rPr>
        <w:t>燃用、储存</w:t>
      </w:r>
      <w:r>
        <w:rPr>
          <w:rFonts w:hint="default" w:ascii="Times New Roman" w:hAnsi="Times New Roman" w:eastAsia="方正仿宋简体" w:cs="Times New Roman"/>
          <w:i w:val="0"/>
          <w:iCs w:val="0"/>
          <w:caps w:val="0"/>
          <w:color w:val="auto"/>
          <w:spacing w:val="0"/>
          <w:sz w:val="32"/>
          <w:szCs w:val="32"/>
          <w:shd w:val="clear" w:fill="FFFFFF"/>
          <w:lang w:val="en-US" w:eastAsia="zh-CN"/>
        </w:rPr>
        <w:t>等环节的监管工作，保障天然气</w:t>
      </w:r>
      <w:r>
        <w:rPr>
          <w:rFonts w:hint="eastAsia" w:ascii="Times New Roman" w:hAnsi="Times New Roman" w:eastAsia="方正仿宋简体" w:cs="Times New Roman"/>
          <w:i w:val="0"/>
          <w:iCs w:val="0"/>
          <w:caps w:val="0"/>
          <w:color w:val="auto"/>
          <w:spacing w:val="0"/>
          <w:sz w:val="32"/>
          <w:szCs w:val="32"/>
          <w:shd w:val="clear" w:fill="FFFFFF"/>
          <w:lang w:val="en-US" w:eastAsia="zh-CN"/>
        </w:rPr>
        <w:t>和电力</w:t>
      </w:r>
      <w:r>
        <w:rPr>
          <w:rFonts w:hint="default" w:ascii="Times New Roman" w:hAnsi="Times New Roman" w:eastAsia="方正仿宋简体" w:cs="Times New Roman"/>
          <w:i w:val="0"/>
          <w:iCs w:val="0"/>
          <w:caps w:val="0"/>
          <w:color w:val="auto"/>
          <w:spacing w:val="0"/>
          <w:sz w:val="32"/>
          <w:szCs w:val="32"/>
          <w:shd w:val="clear" w:fill="FFFFFF"/>
          <w:lang w:val="en-US" w:eastAsia="zh-CN"/>
        </w:rPr>
        <w:t>供应，确保能源供应及价格稳定，巩固禁</w:t>
      </w:r>
      <w:r>
        <w:rPr>
          <w:rFonts w:hint="eastAsia" w:ascii="Times New Roman" w:hAnsi="Times New Roman" w:eastAsia="方正仿宋简体" w:cs="Times New Roman"/>
          <w:i w:val="0"/>
          <w:iCs w:val="0"/>
          <w:caps w:val="0"/>
          <w:color w:val="auto"/>
          <w:spacing w:val="0"/>
          <w:sz w:val="32"/>
          <w:szCs w:val="32"/>
          <w:shd w:val="clear" w:fill="FFFFFF"/>
          <w:lang w:val="en-US" w:eastAsia="zh-CN"/>
        </w:rPr>
        <w:t>燃</w:t>
      </w:r>
      <w:r>
        <w:rPr>
          <w:rFonts w:hint="default" w:ascii="Times New Roman" w:hAnsi="Times New Roman" w:eastAsia="方正仿宋简体" w:cs="Times New Roman"/>
          <w:i w:val="0"/>
          <w:iCs w:val="0"/>
          <w:caps w:val="0"/>
          <w:color w:val="auto"/>
          <w:spacing w:val="0"/>
          <w:sz w:val="32"/>
          <w:szCs w:val="32"/>
          <w:shd w:val="clear" w:fill="FFFFFF"/>
          <w:lang w:val="en-US" w:eastAsia="zh-CN"/>
        </w:rPr>
        <w:t>区内居民取暖及农业生产清洁化改造成果，共同做好禁</w:t>
      </w:r>
      <w:r>
        <w:rPr>
          <w:rFonts w:hint="eastAsia" w:ascii="Times New Roman" w:hAnsi="Times New Roman" w:eastAsia="方正仿宋简体" w:cs="Times New Roman"/>
          <w:i w:val="0"/>
          <w:iCs w:val="0"/>
          <w:caps w:val="0"/>
          <w:color w:val="auto"/>
          <w:spacing w:val="0"/>
          <w:sz w:val="32"/>
          <w:szCs w:val="32"/>
          <w:shd w:val="clear" w:fill="FFFFFF"/>
          <w:lang w:val="en-US" w:eastAsia="zh-CN"/>
        </w:rPr>
        <w:t>燃</w:t>
      </w:r>
      <w:r>
        <w:rPr>
          <w:rFonts w:hint="default" w:ascii="Times New Roman" w:hAnsi="Times New Roman" w:eastAsia="方正仿宋简体" w:cs="Times New Roman"/>
          <w:i w:val="0"/>
          <w:iCs w:val="0"/>
          <w:caps w:val="0"/>
          <w:color w:val="auto"/>
          <w:spacing w:val="0"/>
          <w:sz w:val="32"/>
          <w:szCs w:val="32"/>
          <w:shd w:val="clear" w:fill="FFFFFF"/>
          <w:lang w:val="en-US" w:eastAsia="zh-CN"/>
        </w:rPr>
        <w:t>区监督管理工作。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eastAsia" w:ascii="Times New Roman" w:hAnsi="Times New Roman" w:eastAsia="方正仿宋简体" w:cs="Times New Roman"/>
          <w:i w:val="0"/>
          <w:iCs w:val="0"/>
          <w:caps w:val="0"/>
          <w:color w:val="auto"/>
          <w:spacing w:val="0"/>
          <w:sz w:val="32"/>
          <w:szCs w:val="32"/>
          <w:shd w:val="clear" w:fill="FFFFFF"/>
          <w:lang w:val="en-US" w:eastAsia="zh-CN"/>
        </w:rPr>
      </w:pPr>
      <w:r>
        <w:rPr>
          <w:rFonts w:hint="eastAsia" w:ascii="Times New Roman" w:hAnsi="Times New Roman" w:eastAsia="方正仿宋简体" w:cs="Times New Roman"/>
          <w:i w:val="0"/>
          <w:iCs w:val="0"/>
          <w:caps w:val="0"/>
          <w:color w:val="auto"/>
          <w:spacing w:val="0"/>
          <w:sz w:val="32"/>
          <w:szCs w:val="32"/>
          <w:shd w:val="clear" w:fill="FFFFFF"/>
          <w:lang w:val="en-US" w:eastAsia="zh-CN"/>
        </w:rPr>
        <w:t>各团镇、园区、街道</w:t>
      </w:r>
      <w:r>
        <w:rPr>
          <w:rFonts w:hint="eastAsia" w:ascii="Times New Roman" w:hAnsi="Times New Roman" w:eastAsia="方正仿宋简体" w:cs="Times New Roman"/>
          <w:i w:val="0"/>
          <w:iCs w:val="0"/>
          <w:caps w:val="0"/>
          <w:color w:val="auto"/>
          <w:spacing w:val="0"/>
          <w:sz w:val="32"/>
          <w:szCs w:val="32"/>
          <w:shd w:val="clear" w:fill="FFFFFF"/>
          <w:lang w:val="en-US" w:eastAsia="zh-CN"/>
        </w:rPr>
        <w:t>按照属地管理的原则，</w:t>
      </w:r>
      <w:r>
        <w:rPr>
          <w:rFonts w:hint="eastAsia" w:ascii="Times New Roman" w:hAnsi="Times New Roman" w:eastAsia="方正仿宋简体" w:cs="Times New Roman"/>
          <w:i w:val="0"/>
          <w:iCs w:val="0"/>
          <w:caps w:val="0"/>
          <w:color w:val="auto"/>
          <w:spacing w:val="0"/>
          <w:sz w:val="32"/>
          <w:szCs w:val="32"/>
          <w:shd w:val="clear" w:fill="FFFFFF"/>
          <w:lang w:val="en-US" w:eastAsia="zh-CN"/>
        </w:rPr>
        <w:t>要加大宣传动员和检查力度，</w:t>
      </w:r>
      <w:r>
        <w:rPr>
          <w:rFonts w:hint="default" w:ascii="Times New Roman" w:hAnsi="Times New Roman" w:eastAsia="方正仿宋简体" w:cs="Times New Roman"/>
          <w:i w:val="0"/>
          <w:iCs w:val="0"/>
          <w:caps w:val="0"/>
          <w:color w:val="auto"/>
          <w:spacing w:val="0"/>
          <w:sz w:val="32"/>
          <w:szCs w:val="32"/>
          <w:shd w:val="clear" w:fill="FFFFFF"/>
          <w:lang w:val="en-US" w:eastAsia="zh-CN"/>
        </w:rPr>
        <w:t>组织实施</w:t>
      </w:r>
      <w:r>
        <w:rPr>
          <w:rFonts w:hint="eastAsia" w:ascii="Times New Roman" w:hAnsi="Times New Roman" w:eastAsia="方正仿宋简体" w:cs="Times New Roman"/>
          <w:i w:val="0"/>
          <w:iCs w:val="0"/>
          <w:caps w:val="0"/>
          <w:color w:val="auto"/>
          <w:spacing w:val="0"/>
          <w:sz w:val="32"/>
          <w:szCs w:val="32"/>
          <w:shd w:val="clear" w:fill="FFFFFF"/>
          <w:lang w:val="en-US" w:eastAsia="zh-CN"/>
        </w:rPr>
        <w:t>辖区内</w:t>
      </w:r>
      <w:r>
        <w:rPr>
          <w:rFonts w:hint="default" w:ascii="Times New Roman" w:hAnsi="Times New Roman" w:eastAsia="方正仿宋简体" w:cs="Times New Roman"/>
          <w:i w:val="0"/>
          <w:iCs w:val="0"/>
          <w:caps w:val="0"/>
          <w:color w:val="auto"/>
          <w:spacing w:val="0"/>
          <w:sz w:val="32"/>
          <w:szCs w:val="32"/>
          <w:shd w:val="clear" w:fill="FFFFFF"/>
          <w:lang w:val="en-US" w:eastAsia="zh-CN"/>
        </w:rPr>
        <w:t>各项禁</w:t>
      </w:r>
      <w:r>
        <w:rPr>
          <w:rFonts w:hint="eastAsia" w:ascii="Times New Roman" w:hAnsi="Times New Roman" w:eastAsia="方正仿宋简体" w:cs="Times New Roman"/>
          <w:i w:val="0"/>
          <w:iCs w:val="0"/>
          <w:caps w:val="0"/>
          <w:color w:val="auto"/>
          <w:spacing w:val="0"/>
          <w:sz w:val="32"/>
          <w:szCs w:val="32"/>
          <w:shd w:val="clear" w:fill="FFFFFF"/>
          <w:lang w:val="en-US" w:eastAsia="zh-CN"/>
        </w:rPr>
        <w:t>燃规定，负责推进清洁取暖项目具体实施，清理取缔禁燃区内</w:t>
      </w:r>
      <w:r>
        <w:rPr>
          <w:rFonts w:hint="default" w:ascii="Times New Roman" w:hAnsi="Times New Roman" w:eastAsia="方正仿宋简体" w:cs="Times New Roman"/>
          <w:i w:val="0"/>
          <w:iCs w:val="0"/>
          <w:caps w:val="0"/>
          <w:color w:val="auto"/>
          <w:spacing w:val="0"/>
          <w:sz w:val="32"/>
          <w:szCs w:val="32"/>
          <w:shd w:val="clear" w:fill="FFFFFF"/>
          <w:lang w:val="en-US" w:eastAsia="zh-CN"/>
        </w:rPr>
        <w:t>燃用相应类别高污染燃料的设施</w:t>
      </w:r>
      <w:r>
        <w:rPr>
          <w:rFonts w:hint="eastAsia" w:ascii="Times New Roman" w:hAnsi="Times New Roman" w:eastAsia="方正仿宋简体" w:cs="Times New Roman"/>
          <w:i w:val="0"/>
          <w:iCs w:val="0"/>
          <w:caps w:val="0"/>
          <w:color w:val="auto"/>
          <w:spacing w:val="0"/>
          <w:sz w:val="32"/>
          <w:szCs w:val="32"/>
          <w:shd w:val="clear" w:fill="FFFFFF"/>
          <w:lang w:val="en-US" w:eastAsia="zh-CN"/>
        </w:rPr>
        <w:t>，回购回收居民存煤，常态化开展居民取暖情况回头看，对出租屋、部分经济困难居民、长期无人居住、取暖设施未入户等不具备清洁取暖的特殊住户，要实施分包到人制度，逐户采取针对性措施保证禁煤政策落实到位。</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仿宋简体" w:cs="Times New Roman"/>
          <w:i w:val="0"/>
          <w:iCs w:val="0"/>
          <w:caps w:val="0"/>
          <w:color w:val="auto"/>
          <w:spacing w:val="0"/>
          <w:kern w:val="0"/>
          <w:sz w:val="32"/>
          <w:szCs w:val="32"/>
          <w:shd w:val="clear" w:fill="FFFFFF"/>
          <w:lang w:val="en-US" w:eastAsia="zh-CN" w:bidi="ar"/>
        </w:rPr>
        <w:t>违反禁燃区管理有关规定的，依照《中华人民共和国大气污染防治法》等有关法律法规予以处罚。对于阻碍执法人员依法执行公务的，依照《中华人民共和国治安管理处罚法》等有关法律法规规定予以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eastAsia" w:ascii="方正黑体简体" w:hAnsi="方正黑体简体" w:eastAsia="方正黑体简体" w:cs="方正黑体简体"/>
          <w:i w:val="0"/>
          <w:iCs w:val="0"/>
          <w:caps w:val="0"/>
          <w:color w:val="auto"/>
          <w:spacing w:val="0"/>
          <w:sz w:val="32"/>
          <w:szCs w:val="32"/>
          <w:shd w:val="clear" w:fill="FFFFFF"/>
          <w:lang w:val="en-US" w:eastAsia="zh-CN"/>
        </w:rPr>
      </w:pPr>
      <w:r>
        <w:rPr>
          <w:rFonts w:hint="eastAsia" w:ascii="方正黑体简体" w:hAnsi="方正黑体简体" w:eastAsia="方正黑体简体" w:cs="方正黑体简体"/>
          <w:i w:val="0"/>
          <w:iCs w:val="0"/>
          <w:caps w:val="0"/>
          <w:color w:val="auto"/>
          <w:spacing w:val="0"/>
          <w:sz w:val="32"/>
          <w:szCs w:val="32"/>
          <w:shd w:val="clear" w:fill="FFFFFF"/>
          <w:lang w:val="en-US" w:eastAsia="zh-CN"/>
        </w:rPr>
        <w:t>五、禁燃区施行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shd w:val="clear" w:fill="FFFFFF"/>
          <w:lang w:val="en-US" w:eastAsia="zh-CN"/>
        </w:rPr>
      </w:pPr>
      <w:r>
        <w:rPr>
          <w:rFonts w:hint="default" w:ascii="Times New Roman" w:hAnsi="Times New Roman" w:eastAsia="方正仿宋简体" w:cs="Times New Roman"/>
          <w:i w:val="0"/>
          <w:iCs w:val="0"/>
          <w:caps w:val="0"/>
          <w:color w:val="auto"/>
          <w:spacing w:val="0"/>
          <w:sz w:val="32"/>
          <w:szCs w:val="32"/>
          <w:shd w:val="clear" w:fill="FFFFFF"/>
          <w:lang w:val="en-US" w:eastAsia="zh-CN"/>
        </w:rPr>
        <w:t>本通告自发布之日起施行</w:t>
      </w:r>
      <w:r>
        <w:rPr>
          <w:rFonts w:hint="eastAsia" w:ascii="Times New Roman" w:hAnsi="Times New Roman" w:eastAsia="方正仿宋简体" w:cs="Times New Roman"/>
          <w:i w:val="0"/>
          <w:iCs w:val="0"/>
          <w:caps w:val="0"/>
          <w:color w:val="auto"/>
          <w:spacing w:val="0"/>
          <w:sz w:val="32"/>
          <w:szCs w:val="32"/>
          <w:shd w:val="clear" w:fill="FFFFFF"/>
          <w:lang w:val="en-US" w:eastAsia="zh-CN"/>
        </w:rPr>
        <w:t>，</w:t>
      </w:r>
      <w:r>
        <w:rPr>
          <w:rFonts w:hint="default" w:ascii="Times New Roman" w:hAnsi="Times New Roman" w:eastAsia="方正仿宋简体" w:cs="Times New Roman"/>
          <w:i w:val="0"/>
          <w:iCs w:val="0"/>
          <w:caps w:val="0"/>
          <w:color w:val="auto"/>
          <w:spacing w:val="0"/>
          <w:sz w:val="32"/>
          <w:szCs w:val="32"/>
          <w:shd w:val="clear" w:fill="FFFFFF"/>
          <w:lang w:val="en-US" w:eastAsia="zh-CN"/>
        </w:rPr>
        <w:t>《关于印发&lt;五家渠市高污染燃料禁燃区划&gt;的通知》（五政办发〔2017〕39号）</w:t>
      </w:r>
      <w:r>
        <w:rPr>
          <w:rFonts w:hint="eastAsia" w:ascii="Times New Roman" w:hAnsi="Times New Roman" w:eastAsia="方正仿宋简体" w:cs="Times New Roman"/>
          <w:i w:val="0"/>
          <w:iCs w:val="0"/>
          <w:caps w:val="0"/>
          <w:color w:val="auto"/>
          <w:spacing w:val="0"/>
          <w:sz w:val="32"/>
          <w:szCs w:val="32"/>
          <w:shd w:val="clear" w:fill="FFFFFF"/>
          <w:lang w:val="en-US" w:eastAsia="zh-CN"/>
        </w:rPr>
        <w:t>《关于划定五家渠市“禁燃区”的通告》</w:t>
      </w:r>
      <w:r>
        <w:rPr>
          <w:rFonts w:hint="default" w:ascii="Times New Roman" w:hAnsi="Times New Roman" w:eastAsia="方正仿宋简体" w:cs="Times New Roman"/>
          <w:i w:val="0"/>
          <w:iCs w:val="0"/>
          <w:caps w:val="0"/>
          <w:color w:val="auto"/>
          <w:spacing w:val="0"/>
          <w:sz w:val="32"/>
          <w:szCs w:val="32"/>
          <w:shd w:val="clear" w:fill="FFFFFF"/>
          <w:lang w:val="en-US" w:eastAsia="zh-CN"/>
        </w:rPr>
        <w:t>同时废止。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shd w:val="clear" w:fill="FFFFFF"/>
          <w:lang w:val="en-US" w:eastAsia="zh-CN"/>
        </w:rPr>
      </w:pPr>
      <w:r>
        <w:rPr>
          <w:rFonts w:hint="default" w:ascii="Times New Roman" w:hAnsi="Times New Roman" w:eastAsia="方正仿宋简体" w:cs="Times New Roman"/>
          <w:i w:val="0"/>
          <w:iCs w:val="0"/>
          <w:caps w:val="0"/>
          <w:color w:val="auto"/>
          <w:spacing w:val="0"/>
          <w:sz w:val="32"/>
          <w:szCs w:val="32"/>
          <w:shd w:val="clear" w:fill="FFFFFF"/>
          <w:lang w:val="en-US" w:eastAsia="zh-CN"/>
        </w:rPr>
        <w:t>附</w:t>
      </w:r>
      <w:r>
        <w:rPr>
          <w:rFonts w:hint="eastAsia" w:ascii="Times New Roman" w:hAnsi="Times New Roman" w:eastAsia="方正仿宋简体" w:cs="Times New Roman"/>
          <w:i w:val="0"/>
          <w:iCs w:val="0"/>
          <w:caps w:val="0"/>
          <w:color w:val="auto"/>
          <w:spacing w:val="0"/>
          <w:sz w:val="32"/>
          <w:szCs w:val="32"/>
          <w:shd w:val="clear" w:fill="FFFFFF"/>
          <w:lang w:val="en-US" w:eastAsia="zh-CN"/>
        </w:rPr>
        <w:t>图</w:t>
      </w:r>
      <w:r>
        <w:rPr>
          <w:rFonts w:hint="default" w:ascii="Times New Roman" w:hAnsi="Times New Roman" w:eastAsia="方正仿宋简体" w:cs="Times New Roman"/>
          <w:i w:val="0"/>
          <w:iCs w:val="0"/>
          <w:caps w:val="0"/>
          <w:color w:val="auto"/>
          <w:spacing w:val="0"/>
          <w:sz w:val="32"/>
          <w:szCs w:val="32"/>
          <w:shd w:val="clear" w:fill="FFFFFF"/>
          <w:lang w:val="en-US" w:eastAsia="zh-CN"/>
        </w:rPr>
        <w:t>：五家渠市</w:t>
      </w:r>
      <w:r>
        <w:rPr>
          <w:rFonts w:hint="eastAsia" w:ascii="Times New Roman" w:hAnsi="Times New Roman" w:eastAsia="方正仿宋简体" w:cs="Times New Roman"/>
          <w:i w:val="0"/>
          <w:iCs w:val="0"/>
          <w:caps w:val="0"/>
          <w:color w:val="auto"/>
          <w:spacing w:val="0"/>
          <w:sz w:val="32"/>
          <w:szCs w:val="32"/>
          <w:shd w:val="clear" w:fill="FFFFFF"/>
          <w:lang w:val="en-US" w:eastAsia="zh-CN"/>
        </w:rPr>
        <w:t>高污染燃料</w:t>
      </w:r>
      <w:r>
        <w:rPr>
          <w:rFonts w:hint="default" w:ascii="Times New Roman" w:hAnsi="Times New Roman" w:eastAsia="方正仿宋简体" w:cs="Times New Roman"/>
          <w:i w:val="0"/>
          <w:iCs w:val="0"/>
          <w:caps w:val="0"/>
          <w:color w:val="auto"/>
          <w:spacing w:val="0"/>
          <w:sz w:val="32"/>
          <w:szCs w:val="32"/>
          <w:shd w:val="clear" w:fill="FFFFFF"/>
          <w:lang w:val="en-US" w:eastAsia="zh-CN"/>
        </w:rPr>
        <w:t>禁燃区示意图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sectPr>
          <w:pgSz w:w="11906" w:h="16838"/>
          <w:pgMar w:top="1984" w:right="1531" w:bottom="1871" w:left="1587" w:header="851" w:footer="992" w:gutter="0"/>
          <w:cols w:space="425" w:num="1"/>
          <w:docGrid w:type="lines" w:linePitch="312" w:charSpace="0"/>
        </w:sect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exact"/>
        <w:ind w:right="0"/>
        <w:jc w:val="both"/>
        <w:textAlignment w:val="auto"/>
        <w:rPr>
          <w:rFonts w:hint="eastAsia" w:ascii="方正楷体简体" w:hAnsi="方正楷体简体" w:eastAsia="方正楷体简体" w:cs="方正楷体简体"/>
          <w:i w:val="0"/>
          <w:iCs w:val="0"/>
          <w:caps w:val="0"/>
          <w:color w:val="auto"/>
          <w:spacing w:val="0"/>
          <w:sz w:val="32"/>
          <w:szCs w:val="32"/>
          <w:shd w:val="clear" w:fill="FFFFFF"/>
          <w:lang w:val="en-US" w:eastAsia="zh-CN"/>
        </w:rPr>
      </w:pPr>
      <w:r>
        <w:rPr>
          <w:rFonts w:hint="eastAsia" w:ascii="方正楷体简体" w:hAnsi="方正楷体简体" w:eastAsia="方正楷体简体" w:cs="方正楷体简体"/>
          <w:i w:val="0"/>
          <w:iCs w:val="0"/>
          <w:caps w:val="0"/>
          <w:color w:val="auto"/>
          <w:spacing w:val="0"/>
          <w:sz w:val="32"/>
          <w:szCs w:val="32"/>
          <w:shd w:val="clear" w:fill="FFFFFF"/>
          <w:lang w:val="en-US" w:eastAsia="zh-CN"/>
        </w:rPr>
        <w:t>附图：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exact"/>
        <w:ind w:right="0"/>
        <w:jc w:val="both"/>
        <w:textAlignment w:val="auto"/>
        <w:rPr>
          <w:rFonts w:hint="eastAsia" w:ascii="Times New Roman" w:hAnsi="Times New Roman" w:eastAsia="仿宋_GB2312" w:cs="Times New Roman"/>
          <w:i w:val="0"/>
          <w:iCs w:val="0"/>
          <w:caps w:val="0"/>
          <w:color w:val="auto"/>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lang w:val="en-US" w:eastAsia="zh-CN"/>
        </w:rPr>
        <w:drawing>
          <wp:inline distT="0" distB="0" distL="114300" distR="114300">
            <wp:extent cx="5324475" cy="7641590"/>
            <wp:effectExtent l="0" t="0" r="9525" b="16510"/>
            <wp:docPr id="1" name="图片 1" descr="48135fa6641e7e20bd7ee915a6b4a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8135fa6641e7e20bd7ee915a6b4ad6"/>
                    <pic:cNvPicPr>
                      <a:picLocks noChangeAspect="1"/>
                    </pic:cNvPicPr>
                  </pic:nvPicPr>
                  <pic:blipFill>
                    <a:blip r:embed="rId4"/>
                    <a:srcRect l="1698" t="1595" r="2132" b="1163"/>
                    <a:stretch>
                      <a:fillRect/>
                    </a:stretch>
                  </pic:blipFill>
                  <pic:spPr>
                    <a:xfrm>
                      <a:off x="0" y="0"/>
                      <a:ext cx="5324475" cy="764159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BFA0CF55-23A4-4CC4-A128-EBA0EE533EED}"/>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1MzU2MTNlYTljN2MwYzk0NjY4MmFkOTczYThmYjUifQ=="/>
  </w:docVars>
  <w:rsids>
    <w:rsidRoot w:val="0BB46587"/>
    <w:rsid w:val="0288421F"/>
    <w:rsid w:val="05EA7EDE"/>
    <w:rsid w:val="0902137C"/>
    <w:rsid w:val="09D84671"/>
    <w:rsid w:val="0AD01FC6"/>
    <w:rsid w:val="0AEC1737"/>
    <w:rsid w:val="0AFC1867"/>
    <w:rsid w:val="0B6A6E3E"/>
    <w:rsid w:val="0BB46587"/>
    <w:rsid w:val="0C353D96"/>
    <w:rsid w:val="1A1911FD"/>
    <w:rsid w:val="1A850459"/>
    <w:rsid w:val="1DBE272D"/>
    <w:rsid w:val="26D870BD"/>
    <w:rsid w:val="33426477"/>
    <w:rsid w:val="335B1E76"/>
    <w:rsid w:val="39FE7A75"/>
    <w:rsid w:val="3A31370F"/>
    <w:rsid w:val="3AB045FE"/>
    <w:rsid w:val="42E15C00"/>
    <w:rsid w:val="474B215A"/>
    <w:rsid w:val="48256D81"/>
    <w:rsid w:val="4B241289"/>
    <w:rsid w:val="4E607E00"/>
    <w:rsid w:val="4EA73743"/>
    <w:rsid w:val="50F76F49"/>
    <w:rsid w:val="511E778B"/>
    <w:rsid w:val="563665FD"/>
    <w:rsid w:val="56593F8C"/>
    <w:rsid w:val="59E5462A"/>
    <w:rsid w:val="5AB520F6"/>
    <w:rsid w:val="64107EAE"/>
    <w:rsid w:val="66B83E73"/>
    <w:rsid w:val="66F95123"/>
    <w:rsid w:val="6B7273BE"/>
    <w:rsid w:val="6C416671"/>
    <w:rsid w:val="6D354264"/>
    <w:rsid w:val="6DCB034C"/>
    <w:rsid w:val="723279BA"/>
    <w:rsid w:val="7C015FA7"/>
    <w:rsid w:val="7C524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1713</Words>
  <Characters>1739</Characters>
  <Lines>0</Lines>
  <Paragraphs>0</Paragraphs>
  <TotalTime>22</TotalTime>
  <ScaleCrop>false</ScaleCrop>
  <LinksUpToDate>false</LinksUpToDate>
  <CharactersWithSpaces>1739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2022-03-23T03:35:00Z</dcterms:created>
  <dc:creator>MR.freeman</dc:creator>
  <cp:lastModifiedBy>景韬</cp:lastModifiedBy>
  <cp:lastPrinted>2023-10-11T04:49:00Z</cp:lastPrinted>
  <dcterms:modified xsi:type="dcterms:W3CDTF">2023-10-30T03:28:29Z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57B381BB35B5419E8C4C25E2192ED762_13</vt:lpwstr>
  </property>
</Properties>
</file>