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40" w:lineRule="atLeas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工贸企业安全标准化达标公示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根据应急管理部《企业安全生产标准化建设定级办法》(应急〔2021〕83号)等规定，现将202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月核准定级的安全生产标准化三级达标企业（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新疆天康饲料有限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公司）予以公示。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公示期为202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公示期间，如对公示的企业有不同意见，请于202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日前，通过来信、来电、来访等形式向第六师五家渠市应急管理局反映(信函以到达邮戳为准)。反映情况要客观真实，以单位名义反映情况的材料需加盖单位公章，以个人名义反映情况的材料应提供联系方式。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通信地址:新疆五家渠市长征东街1303号应急管理局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邮编：831300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辛建平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联系电话：0994-580</w:t>
      </w:r>
      <w:r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7626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，5806017（传真）。</w:t>
      </w:r>
    </w:p>
    <w:p>
      <w:pPr>
        <w:pStyle w:val="4"/>
        <w:widowControl/>
        <w:spacing w:beforeAutospacing="0" w:afterAutospacing="0" w:line="580" w:lineRule="exact"/>
        <w:ind w:left="1600" w:hanging="960"/>
        <w:jc w:val="both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附件：第六师五家渠市工贸安全标准化三级企业名单（202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月）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widowControl/>
        <w:spacing w:beforeAutospacing="0" w:afterAutospacing="0" w:line="580" w:lineRule="exact"/>
        <w:ind w:left="1600" w:hanging="960"/>
        <w:jc w:val="both"/>
        <w:rPr>
          <w:rFonts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580" w:lineRule="exact"/>
        <w:ind w:left="1600" w:hanging="960"/>
        <w:jc w:val="both"/>
        <w:rPr>
          <w:rFonts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580" w:lineRule="exact"/>
        <w:jc w:val="center"/>
        <w:rPr>
          <w:rFonts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第六师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应急管理局</w:t>
      </w:r>
    </w:p>
    <w:p>
      <w:pPr>
        <w:pStyle w:val="4"/>
        <w:widowControl/>
        <w:spacing w:beforeAutospacing="0" w:afterAutospacing="0" w:line="580" w:lineRule="exact"/>
        <w:jc w:val="center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日   </w:t>
      </w:r>
    </w:p>
    <w:p>
      <w:pPr>
        <w:pStyle w:val="4"/>
        <w:widowControl/>
        <w:spacing w:beforeAutospacing="0" w:afterAutospacing="0" w:line="580" w:lineRule="exact"/>
        <w:jc w:val="center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widowControl/>
        <w:spacing w:beforeAutospacing="0" w:afterAutospacing="0" w:line="580" w:lineRule="exact"/>
        <w:jc w:val="both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tbl>
      <w:tblPr>
        <w:tblStyle w:val="5"/>
        <w:tblW w:w="130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1246"/>
        <w:gridCol w:w="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3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第六师五家渠市工贸安全标准化三级企业公示名单（2024年4月）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新疆天康饲料有限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80" w:lineRule="exact"/>
        <w:rPr>
          <w:rFonts w:ascii="Times New Roman" w:hAnsi="Times New Roman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iMWVjYTllOTJhZGU5Mjk5OTk3NzQyNWE2ZjNhZTYifQ=="/>
  </w:docVars>
  <w:rsids>
    <w:rsidRoot w:val="56565E19"/>
    <w:rsid w:val="0020161F"/>
    <w:rsid w:val="0029152F"/>
    <w:rsid w:val="005C3B05"/>
    <w:rsid w:val="0085590A"/>
    <w:rsid w:val="00C35819"/>
    <w:rsid w:val="00ED455E"/>
    <w:rsid w:val="3FAE26D0"/>
    <w:rsid w:val="56565E19"/>
    <w:rsid w:val="609F75DC"/>
    <w:rsid w:val="7A38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5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bCs/>
      <w:kern w:val="0"/>
      <w:sz w:val="20"/>
      <w:szCs w:val="20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autoRedefine/>
    <w:qFormat/>
    <w:uiPriority w:val="0"/>
    <w:rPr>
      <w:color w:val="4D4D4D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348</Characters>
  <Lines>2</Lines>
  <Paragraphs>1</Paragraphs>
  <TotalTime>57</TotalTime>
  <ScaleCrop>false</ScaleCrop>
  <LinksUpToDate>false</LinksUpToDate>
  <CharactersWithSpaces>408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2022-06-02T04:00:00Z</dcterms:created>
  <dc:creator>Αρτεμιδ</dc:creator>
  <cp:lastModifiedBy>断魂</cp:lastModifiedBy>
  <cp:lastPrinted>2024-04-15T05:06:18Z</cp:lastPrinted>
  <dcterms:modified xsi:type="dcterms:W3CDTF">2024-04-15T05:24:10Z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CB934B1A96DF44329B5F6AD6CF1393E6_13</vt:lpwstr>
  </property>
</Properties>
</file>