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E5E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72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E3E3E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E3E3E"/>
          <w:spacing w:val="0"/>
          <w:sz w:val="44"/>
          <w:szCs w:val="44"/>
          <w:shd w:val="clear" w:fill="FFFFFF"/>
        </w:rPr>
        <w:t>危险化学品企业安全生产标准化达标通告</w:t>
      </w:r>
    </w:p>
    <w:p w14:paraId="1E91200A"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第22号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  <w:t>）</w:t>
      </w:r>
    </w:p>
    <w:p w14:paraId="17FF486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</w:p>
    <w:p w14:paraId="76DB732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pacing w:val="-6"/>
          <w:kern w:val="0"/>
          <w:sz w:val="32"/>
          <w:szCs w:val="32"/>
          <w:lang w:val="en-US" w:eastAsia="zh-CN"/>
        </w:rPr>
        <w:t>根据中华人民共和国应急管理部关于印发《企业安全生产标准化建设定级办法》(应急〔2021〕83号)的规定，经企业自评、申请、评审、复评、公示等程序，核准</w:t>
      </w:r>
      <w:r>
        <w:rPr>
          <w:rFonts w:hint="eastAsia" w:ascii="Times New Roman" w:hAnsi="Times New Roman" w:eastAsia="方正仿宋简体" w:cs="Times New Roman"/>
          <w:color w:val="000000"/>
          <w:spacing w:val="-6"/>
          <w:kern w:val="0"/>
          <w:sz w:val="32"/>
          <w:szCs w:val="32"/>
          <w:lang w:val="en-US" w:eastAsia="zh-CN"/>
        </w:rPr>
        <w:t>新疆裕隆达气体有限公司</w:t>
      </w:r>
      <w:r>
        <w:rPr>
          <w:rFonts w:hint="default" w:ascii="Times New Roman" w:hAnsi="Times New Roman" w:eastAsia="方正仿宋简体" w:cs="Times New Roman"/>
          <w:color w:val="000000"/>
          <w:spacing w:val="-6"/>
          <w:kern w:val="0"/>
          <w:sz w:val="32"/>
          <w:szCs w:val="32"/>
          <w:lang w:val="en-US" w:eastAsia="zh-CN"/>
        </w:rPr>
        <w:t>为安全生产标准化三级企业，现予以通告，自通告发布之日起3年内有效。</w:t>
      </w:r>
    </w:p>
    <w:p w14:paraId="28A119A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在有效期内,达标企业接受社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会监督，如企业发生生产安全死亡事故等情况，可电话或信函反映，一经查实将撤销安全生产标准化三级的达标认定。</w:t>
      </w:r>
    </w:p>
    <w:p w14:paraId="583AA7B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监督电话：0994-5800540</w:t>
      </w:r>
    </w:p>
    <w:p w14:paraId="28BE09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地址：五家渠市长征东街1303号  邮编：831300</w:t>
      </w:r>
    </w:p>
    <w:p w14:paraId="0B7566A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</w:pPr>
    </w:p>
    <w:p w14:paraId="62C7145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 第六师应急管理局</w:t>
      </w:r>
    </w:p>
    <w:p w14:paraId="63ADF74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 202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日</w:t>
      </w:r>
    </w:p>
    <w:p w14:paraId="74119E91"/>
    <w:sectPr>
      <w:pgSz w:w="11906" w:h="16838"/>
      <w:pgMar w:top="2098" w:right="1474" w:bottom="1984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ZjY1Yjk1MGJiNDU5NTc4ZWY1ODYwMTdjOTc0YTYifQ=="/>
  </w:docVars>
  <w:rsids>
    <w:rsidRoot w:val="00000000"/>
    <w:rsid w:val="262108BE"/>
    <w:rsid w:val="30E365A8"/>
    <w:rsid w:val="3ABE3290"/>
    <w:rsid w:val="47FE2BF6"/>
    <w:rsid w:val="4FA049D9"/>
    <w:rsid w:val="5DE6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261</Characters>
  <Lines>0</Lines>
  <Paragraphs>0</Paragraphs>
  <TotalTime>9</TotalTime>
  <ScaleCrop>false</ScaleCrop>
  <LinksUpToDate>false</LinksUpToDate>
  <CharactersWithSpaces>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2024-01-15T04:54:00Z</dcterms:created>
  <dc:creator>Lenovo</dc:creator>
  <cp:lastModifiedBy>艾的远征</cp:lastModifiedBy>
  <cp:lastPrinted>2025-07-09T02:42:00Z</cp:lastPrinted>
  <dcterms:modified xsi:type="dcterms:W3CDTF">2025-07-09T09:22:31Z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B1BDCFCC72F941F0BDE7B23C8E87EB86_12</vt:lpwstr>
  </property>
  <property fmtid="{D5CDD505-2E9C-101B-9397-08002B2CF9AE}" pid="4" name="KSOTemplateDocerSaveRecord">
    <vt:lpwstr>eyJoZGlkIjoiZTNmZjY1Yjk1MGJiNDU5NTc4ZWY1ODYwMTdjOTc0YTYiLCJ1c2VySWQiOiIyNzM2NzI0MzEifQ==</vt:lpwstr>
  </property>
</Properties>
</file>