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黑体" w:hAnsi="宋体" w:eastAsia="黑体" w:cs="宋体"/>
          <w:bCs/>
          <w:kern w:val="0"/>
          <w:sz w:val="32"/>
          <w:szCs w:val="32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黑体" w:hAnsi="宋体" w:eastAsia="黑体" w:cs="宋体"/>
          <w:bCs/>
          <w:kern w:val="0"/>
          <w:sz w:val="32"/>
          <w:szCs w:val="32"/>
        </w:rPr>
        <w:t>五家渠市场主要商品价格监测表</w:t>
      </w:r>
    </w:p>
    <w:p>
      <w:pPr>
        <w:widowControl/>
        <w:ind w:left="10077" w:leftChars="170" w:hanging="9720" w:hangingChars="5400"/>
        <w:rPr>
          <w:rFonts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18"/>
          <w:szCs w:val="18"/>
        </w:rPr>
        <w:t>师市发展和改革委员会</w:t>
      </w:r>
      <w:r>
        <w:rPr>
          <w:rFonts w:ascii="宋体" w:hAnsi="宋体" w:cs="宋体"/>
          <w:kern w:val="0"/>
          <w:sz w:val="18"/>
          <w:szCs w:val="18"/>
        </w:rPr>
        <w:t xml:space="preserve">                                                                                          </w:t>
      </w:r>
      <w:r>
        <w:rPr>
          <w:rFonts w:hint="eastAsia" w:ascii="宋体" w:hAnsi="宋体" w:cs="宋体"/>
          <w:kern w:val="0"/>
          <w:sz w:val="18"/>
          <w:szCs w:val="18"/>
        </w:rPr>
        <w:t>日期：</w:t>
      </w:r>
      <w:r>
        <w:rPr>
          <w:rFonts w:ascii="宋体" w:hAnsi="宋体" w:cs="宋体"/>
          <w:kern w:val="0"/>
          <w:sz w:val="18"/>
          <w:szCs w:val="18"/>
        </w:rPr>
        <w:t xml:space="preserve"> </w:t>
      </w:r>
      <w:r>
        <w:rPr>
          <w:rFonts w:hint="eastAsia" w:ascii="宋体" w:hAnsi="宋体" w:cs="宋体"/>
          <w:kern w:val="0"/>
          <w:sz w:val="18"/>
          <w:szCs w:val="18"/>
          <w:lang w:eastAsia="zh-CN"/>
        </w:rPr>
        <w:t>202</w:t>
      </w:r>
      <w:r>
        <w:rPr>
          <w:rFonts w:hint="eastAsia" w:ascii="宋体" w:hAnsi="宋体" w:cs="宋体"/>
          <w:kern w:val="0"/>
          <w:sz w:val="18"/>
          <w:szCs w:val="18"/>
          <w:lang w:val="en-US" w:eastAsia="zh-CN"/>
        </w:rPr>
        <w:t>4</w:t>
      </w:r>
      <w:r>
        <w:rPr>
          <w:rFonts w:hint="eastAsia" w:ascii="宋体" w:hAnsi="宋体" w:cs="宋体"/>
          <w:kern w:val="0"/>
          <w:sz w:val="18"/>
          <w:szCs w:val="18"/>
          <w:lang w:eastAsia="zh-CN"/>
        </w:rPr>
        <w:t>年</w:t>
      </w:r>
      <w:r>
        <w:rPr>
          <w:rFonts w:hint="eastAsia" w:ascii="宋体" w:hAnsi="宋体" w:cs="宋体"/>
          <w:kern w:val="0"/>
          <w:sz w:val="18"/>
          <w:szCs w:val="18"/>
          <w:lang w:val="en-US" w:eastAsia="zh-CN"/>
        </w:rPr>
        <w:t>3</w:t>
      </w:r>
      <w:r>
        <w:rPr>
          <w:rFonts w:hint="eastAsia" w:ascii="宋体" w:hAnsi="宋体" w:cs="宋体"/>
          <w:kern w:val="0"/>
          <w:sz w:val="18"/>
          <w:szCs w:val="18"/>
          <w:lang w:eastAsia="zh-CN"/>
        </w:rPr>
        <w:t>月</w:t>
      </w:r>
      <w:r>
        <w:rPr>
          <w:rFonts w:hint="eastAsia" w:ascii="宋体" w:hAnsi="宋体" w:cs="宋体"/>
          <w:kern w:val="0"/>
          <w:sz w:val="18"/>
          <w:szCs w:val="18"/>
          <w:lang w:val="en-US" w:eastAsia="zh-CN"/>
        </w:rPr>
        <w:t>18</w:t>
      </w:r>
      <w:r>
        <w:rPr>
          <w:rFonts w:hint="eastAsia" w:ascii="宋体" w:hAnsi="宋体" w:cs="宋体"/>
          <w:kern w:val="0"/>
          <w:sz w:val="18"/>
          <w:szCs w:val="18"/>
        </w:rPr>
        <w:t>日</w:t>
      </w:r>
    </w:p>
    <w:tbl>
      <w:tblPr>
        <w:tblStyle w:val="6"/>
        <w:tblW w:w="14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1088"/>
        <w:gridCol w:w="1444"/>
        <w:gridCol w:w="1620"/>
        <w:gridCol w:w="1284"/>
        <w:gridCol w:w="1188"/>
        <w:gridCol w:w="1347"/>
        <w:gridCol w:w="1154"/>
        <w:gridCol w:w="1212"/>
        <w:gridCol w:w="1112"/>
        <w:gridCol w:w="13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2104" w:type="dxa"/>
            <w:vMerge w:val="restart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商品名称</w:t>
            </w:r>
          </w:p>
        </w:tc>
        <w:tc>
          <w:tcPr>
            <w:tcW w:w="1088" w:type="dxa"/>
            <w:vMerge w:val="restart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价格</w:t>
            </w:r>
          </w:p>
        </w:tc>
        <w:tc>
          <w:tcPr>
            <w:tcW w:w="1444" w:type="dxa"/>
            <w:vMerge w:val="restart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单位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商品</w:t>
            </w:r>
          </w:p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价格</w:t>
            </w:r>
          </w:p>
        </w:tc>
        <w:tc>
          <w:tcPr>
            <w:tcW w:w="1188" w:type="dxa"/>
            <w:vMerge w:val="restart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商品</w:t>
            </w:r>
          </w:p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名称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价格</w:t>
            </w:r>
          </w:p>
        </w:tc>
        <w:tc>
          <w:tcPr>
            <w:tcW w:w="1154" w:type="dxa"/>
            <w:vMerge w:val="restart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商品名称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价格</w:t>
            </w:r>
          </w:p>
        </w:tc>
        <w:tc>
          <w:tcPr>
            <w:tcW w:w="1112" w:type="dxa"/>
            <w:vMerge w:val="restart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商品名称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104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444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（元/公斤）</w:t>
            </w:r>
          </w:p>
        </w:tc>
        <w:tc>
          <w:tcPr>
            <w:tcW w:w="1188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>
            <w:pPr>
              <w:widowControl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（元/公斤）</w:t>
            </w:r>
          </w:p>
        </w:tc>
        <w:tc>
          <w:tcPr>
            <w:tcW w:w="1154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（元/公斤）</w:t>
            </w:r>
          </w:p>
        </w:tc>
        <w:tc>
          <w:tcPr>
            <w:tcW w:w="1112" w:type="dxa"/>
            <w:vMerge w:val="continue"/>
            <w:vAlign w:val="center"/>
          </w:tcPr>
          <w:p>
            <w:pPr>
              <w:widowControl/>
              <w:jc w:val="left"/>
              <w:rPr>
                <w:b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auto"/>
                <w:kern w:val="0"/>
                <w:sz w:val="18"/>
                <w:szCs w:val="18"/>
              </w:rPr>
            </w:pPr>
            <w:r>
              <w:rPr>
                <w:b/>
                <w:bCs/>
                <w:color w:val="auto"/>
                <w:kern w:val="0"/>
                <w:sz w:val="18"/>
                <w:szCs w:val="18"/>
              </w:rPr>
              <w:t>（元/公斤）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特一粉（天山）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元/袋（25kg)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牛剔骨肉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韭  菜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食  盐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2.5（袋）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大米（米全.秋田小町）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元/袋（10kg）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白条鸡（三黄）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长茄子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菠  菜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鸡  蛋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金龙鱼（菜籽油）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85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元/桶（5L）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白条鸡（土鸡）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螺丝椒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6-7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蒙牛牛奶(硬包）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35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20袋/箱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白条鸡（芦花鸡）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油麦菜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盖瑞牛奶（硬包）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40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20袋/箱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鲤鱼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黄  瓜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猪精瘦肉（纯瘦肉）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元/公斤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草鱼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冬  瓜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3.5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3-4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猪五花肉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元/公斤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苹果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土  豆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4-5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猪排骨(优）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元/公斤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香梨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大白菜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2.5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山  药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羊排骨肉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元/公斤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香蕉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蒜  薹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9-10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豆  腐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  <w:t>5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羊连骨肉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元/公斤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桔子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大  葱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羊连骨肉（后腿）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元/公斤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color w:val="auto"/>
                <w:kern w:val="0"/>
                <w:sz w:val="18"/>
                <w:szCs w:val="18"/>
              </w:rPr>
              <w:t>芹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菜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生  姜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15-20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平  菇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1</w:t>
            </w: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1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羊剔骨肉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144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元/公斤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莲花白</w:t>
            </w:r>
          </w:p>
        </w:tc>
        <w:tc>
          <w:tcPr>
            <w:tcW w:w="1284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188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大  蒜</w:t>
            </w:r>
          </w:p>
        </w:tc>
        <w:tc>
          <w:tcPr>
            <w:tcW w:w="1347" w:type="dxa"/>
            <w:vAlign w:val="center"/>
          </w:tcPr>
          <w:p>
            <w:pPr>
              <w:widowControl/>
              <w:jc w:val="center"/>
              <w:rPr>
                <w:rFonts w:hint="default" w:eastAsia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15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白砂糖</w:t>
            </w:r>
          </w:p>
        </w:tc>
        <w:tc>
          <w:tcPr>
            <w:tcW w:w="1212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color w:val="auto"/>
                <w:kern w:val="0"/>
                <w:sz w:val="18"/>
                <w:szCs w:val="18"/>
              </w:rPr>
              <w:t>8</w:t>
            </w:r>
          </w:p>
        </w:tc>
        <w:tc>
          <w:tcPr>
            <w:tcW w:w="1112" w:type="dxa"/>
            <w:vAlign w:val="center"/>
          </w:tcPr>
          <w:p>
            <w:pPr>
              <w:widowControl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　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jc w:val="center"/>
              <w:rPr>
                <w:color w:val="auto"/>
                <w:kern w:val="0"/>
                <w:sz w:val="18"/>
                <w:szCs w:val="18"/>
              </w:rPr>
            </w:pPr>
            <w:r>
              <w:rPr>
                <w:color w:val="auto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  <w:jc w:val="center"/>
        </w:trPr>
        <w:tc>
          <w:tcPr>
            <w:tcW w:w="14857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color w:val="auto"/>
                <w:kern w:val="0"/>
                <w:sz w:val="24"/>
              </w:rPr>
            </w:pPr>
          </w:p>
          <w:p>
            <w:pPr>
              <w:widowControl/>
              <w:spacing w:line="240" w:lineRule="auto"/>
              <w:ind w:firstLine="480" w:firstLineChars="200"/>
              <w:rPr>
                <w:rFonts w:hint="default"/>
                <w:color w:val="auto"/>
                <w:sz w:val="18"/>
                <w:szCs w:val="18"/>
                <w:lang w:val="en-US" w:eastAsia="zh-CN"/>
              </w:rPr>
            </w:pPr>
            <w:r>
              <w:rPr>
                <w:color w:val="auto"/>
                <w:kern w:val="0"/>
                <w:sz w:val="24"/>
              </w:rPr>
              <w:t>价格分析：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color w:val="auto"/>
                <w:kern w:val="0"/>
                <w:sz w:val="24"/>
              </w:rPr>
              <w:t>月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18</w:t>
            </w:r>
            <w:r>
              <w:rPr>
                <w:color w:val="auto"/>
                <w:kern w:val="0"/>
                <w:sz w:val="24"/>
              </w:rPr>
              <w:t>日较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color w:val="auto"/>
                <w:kern w:val="0"/>
                <w:sz w:val="24"/>
              </w:rPr>
              <w:t>月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11日</w:t>
            </w:r>
            <w:r>
              <w:rPr>
                <w:color w:val="auto"/>
                <w:kern w:val="0"/>
                <w:sz w:val="24"/>
              </w:rPr>
              <w:t>价格波动如下，肉类及水产鱼类价格</w:t>
            </w: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：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猪肉价格上涨，猪精瘦肉上涨7.69%；羊肉价格下跌，羊排骨肉下跌3.23%、羊连骨肉下跌1.59%、羊连骨肉（后腿）下跌1.59%；牛肉价格下跌，牛剔骨肉下跌1.59%；鸡肉价格下跌，白条鸡（芦花鸡）下跌14.29%。蔬菜类价格变化：螺丝椒上涨33.33%、黄瓜上涨25%、大葱下跌25%、油麦菜下跌12.5%；水果中香梨价格下跌16.67%、粮油中特一粉（天山）下跌5%，鸡蛋价格较上周持平。</w:t>
            </w:r>
            <w:r>
              <w:rPr>
                <w:color w:val="auto"/>
                <w:kern w:val="0"/>
                <w:sz w:val="24"/>
              </w:rPr>
              <w:t>今日五家渠市场粮</w:t>
            </w: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color w:val="auto"/>
                <w:kern w:val="0"/>
                <w:sz w:val="24"/>
              </w:rPr>
              <w:t>油</w:t>
            </w: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color w:val="auto"/>
                <w:kern w:val="0"/>
                <w:sz w:val="24"/>
              </w:rPr>
              <w:t>肉</w:t>
            </w: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color w:val="auto"/>
                <w:kern w:val="0"/>
                <w:sz w:val="24"/>
              </w:rPr>
              <w:t>奶</w:t>
            </w: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color w:val="auto"/>
                <w:kern w:val="0"/>
                <w:sz w:val="24"/>
              </w:rPr>
              <w:t>果</w:t>
            </w:r>
            <w:r>
              <w:rPr>
                <w:rFonts w:hint="eastAsia"/>
                <w:color w:val="auto"/>
                <w:kern w:val="0"/>
                <w:sz w:val="24"/>
                <w:lang w:eastAsia="zh-CN"/>
              </w:rPr>
              <w:t>、</w:t>
            </w:r>
            <w:r>
              <w:rPr>
                <w:color w:val="auto"/>
                <w:kern w:val="0"/>
                <w:sz w:val="24"/>
              </w:rPr>
              <w:t>蔬整体供应较足，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>蔬菜价格二涨二跌，市场价格</w:t>
            </w:r>
            <w:bookmarkStart w:id="0" w:name="_GoBack"/>
            <w:bookmarkEnd w:id="0"/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 xml:space="preserve">整体呈现下跌态势，市场其他品类商品价格基本稳定。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/>
                <w:color w:val="auto"/>
                <w:kern w:val="0"/>
                <w:sz w:val="24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>
      <w:pPr>
        <w:jc w:val="left"/>
        <w:rPr>
          <w:rFonts w:hint="default" w:eastAsia="宋体"/>
          <w:lang w:val="en-US" w:eastAsia="zh-CN"/>
        </w:rPr>
      </w:pPr>
    </w:p>
    <w:sectPr>
      <w:headerReference r:id="rId3" w:type="default"/>
      <w:pgSz w:w="16838" w:h="11906" w:orient="landscape"/>
      <w:pgMar w:top="1349" w:right="1440" w:bottom="1417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OWU4YjI5NWQ2ZWE5NGIzYmQzMDIyMzFhYjU2N2IifQ=="/>
  </w:docVars>
  <w:rsids>
    <w:rsidRoot w:val="00000000"/>
    <w:rsid w:val="02D74A8E"/>
    <w:rsid w:val="03487133"/>
    <w:rsid w:val="036F35B2"/>
    <w:rsid w:val="038F0F77"/>
    <w:rsid w:val="051E41F2"/>
    <w:rsid w:val="05BC0B12"/>
    <w:rsid w:val="09FA34EB"/>
    <w:rsid w:val="0E594E79"/>
    <w:rsid w:val="0FCC1B4B"/>
    <w:rsid w:val="10354941"/>
    <w:rsid w:val="10783233"/>
    <w:rsid w:val="10F04866"/>
    <w:rsid w:val="11196A12"/>
    <w:rsid w:val="11AA58B4"/>
    <w:rsid w:val="12614A15"/>
    <w:rsid w:val="128D259A"/>
    <w:rsid w:val="16FE33D5"/>
    <w:rsid w:val="17755CE3"/>
    <w:rsid w:val="1C2E454B"/>
    <w:rsid w:val="20227A5C"/>
    <w:rsid w:val="2A70157C"/>
    <w:rsid w:val="2B854EDB"/>
    <w:rsid w:val="2FE13D87"/>
    <w:rsid w:val="3A0960BE"/>
    <w:rsid w:val="41346E60"/>
    <w:rsid w:val="43952960"/>
    <w:rsid w:val="45275804"/>
    <w:rsid w:val="46F1124D"/>
    <w:rsid w:val="51935AB4"/>
    <w:rsid w:val="540C7901"/>
    <w:rsid w:val="560E3C80"/>
    <w:rsid w:val="5C75737E"/>
    <w:rsid w:val="5CA911A4"/>
    <w:rsid w:val="5DC33DB7"/>
    <w:rsid w:val="5EEB6126"/>
    <w:rsid w:val="68EB5AF2"/>
    <w:rsid w:val="6A413AA4"/>
    <w:rsid w:val="6B0B6A77"/>
    <w:rsid w:val="70D9302B"/>
    <w:rsid w:val="719D69F4"/>
    <w:rsid w:val="7334621C"/>
    <w:rsid w:val="73DA5F9E"/>
    <w:rsid w:val="74EE09C1"/>
    <w:rsid w:val="75CB674E"/>
    <w:rsid w:val="79802062"/>
    <w:rsid w:val="79A8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6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rFonts w:cs="Times New Roman"/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rFonts w:cs="Times New Roman"/>
      <w:sz w:val="18"/>
      <w:szCs w:val="18"/>
    </w:rPr>
  </w:style>
  <w:style w:type="character" w:customStyle="1" w:styleId="10">
    <w:name w:val="批注框文本 字符"/>
    <w:basedOn w:val="7"/>
    <w:link w:val="2"/>
    <w:autoRedefine/>
    <w:qFormat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581</Words>
  <Characters>675</Characters>
  <Paragraphs>178</Paragraphs>
  <TotalTime>161</TotalTime>
  <ScaleCrop>false</ScaleCrop>
  <LinksUpToDate>false</LinksUpToDate>
  <CharactersWithSpaces>12824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2019-07-27T03:51:00Z</dcterms:created>
  <dc:creator>wjqfgw</dc:creator>
  <cp:lastModifiedBy>DJ哈哈</cp:lastModifiedBy>
  <cp:lastPrinted>2024-03-18T11:14:49Z</cp:lastPrinted>
  <dcterms:modified xsi:type="dcterms:W3CDTF">2024-03-18T11:15:36Z</dcterms:modified>
  <dc:title>五家渠市场主要商品价格监测表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2688989481924B60843F3A4AD6DE5770_13</vt:lpwstr>
  </property>
  <property fmtid="{D5CDD505-2E9C-101B-9397-08002B2CF9AE}" pid="4" name="commondata">
    <vt:lpwstr>eyJoZGlkIjoiNmZjNjY4NmRhMDliZWJkYzYzYjEzZTAwNzJhOWVlMzQifQ==</vt:lpwstr>
  </property>
</Properties>
</file>